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49" w:rsidRDefault="00585449" w:rsidP="002A32C4">
      <w:pPr>
        <w:spacing w:after="0"/>
        <w:ind w:firstLine="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Peran Media Cetak Pada Pilkada Gubernur dan Wakil Gubernur NTB </w:t>
      </w:r>
    </w:p>
    <w:p w:rsidR="003C2C6C" w:rsidRPr="00E420E8" w:rsidRDefault="00585449" w:rsidP="00585449">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Tahun 2018</w:t>
      </w:r>
    </w:p>
    <w:p w:rsidR="000B5BC9" w:rsidRPr="003C2C6C" w:rsidRDefault="002606C2" w:rsidP="003A0B45">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0B5BC9" w:rsidRPr="003C2C6C">
        <w:rPr>
          <w:rFonts w:ascii="Times New Roman" w:hAnsi="Times New Roman" w:cs="Times New Roman"/>
          <w:b/>
          <w:sz w:val="24"/>
          <w:szCs w:val="24"/>
        </w:rPr>
        <w:t>(Analisis Isi Berita Pilkada Gubernur</w:t>
      </w:r>
      <w:r w:rsidR="00F72B61">
        <w:rPr>
          <w:rFonts w:ascii="Times New Roman" w:hAnsi="Times New Roman" w:cs="Times New Roman"/>
          <w:b/>
          <w:sz w:val="24"/>
          <w:szCs w:val="24"/>
        </w:rPr>
        <w:t xml:space="preserve"> </w:t>
      </w:r>
      <w:r w:rsidR="000B5BC9" w:rsidRPr="003C2C6C">
        <w:rPr>
          <w:rFonts w:ascii="Times New Roman" w:hAnsi="Times New Roman" w:cs="Times New Roman"/>
          <w:b/>
          <w:sz w:val="24"/>
          <w:szCs w:val="24"/>
        </w:rPr>
        <w:t>dan</w:t>
      </w:r>
      <w:r w:rsidR="00F72B61">
        <w:rPr>
          <w:rFonts w:ascii="Times New Roman" w:hAnsi="Times New Roman" w:cs="Times New Roman"/>
          <w:b/>
          <w:sz w:val="24"/>
          <w:szCs w:val="24"/>
        </w:rPr>
        <w:t xml:space="preserve"> </w:t>
      </w:r>
      <w:r w:rsidR="000B5BC9" w:rsidRPr="003C2C6C">
        <w:rPr>
          <w:rFonts w:ascii="Times New Roman" w:hAnsi="Times New Roman" w:cs="Times New Roman"/>
          <w:b/>
          <w:sz w:val="24"/>
          <w:szCs w:val="24"/>
        </w:rPr>
        <w:t>Wakil</w:t>
      </w:r>
      <w:r w:rsidR="00F72B61">
        <w:rPr>
          <w:rFonts w:ascii="Times New Roman" w:hAnsi="Times New Roman" w:cs="Times New Roman"/>
          <w:b/>
          <w:sz w:val="24"/>
          <w:szCs w:val="24"/>
        </w:rPr>
        <w:t xml:space="preserve"> </w:t>
      </w:r>
      <w:r w:rsidR="000B5BC9" w:rsidRPr="003C2C6C">
        <w:rPr>
          <w:rFonts w:ascii="Times New Roman" w:hAnsi="Times New Roman" w:cs="Times New Roman"/>
          <w:b/>
          <w:sz w:val="24"/>
          <w:szCs w:val="24"/>
        </w:rPr>
        <w:t xml:space="preserve">Gubenur NTB </w:t>
      </w:r>
    </w:p>
    <w:p w:rsidR="000B5BC9" w:rsidRPr="003C2C6C" w:rsidRDefault="000B5BC9" w:rsidP="003A0B45">
      <w:pPr>
        <w:spacing w:after="0"/>
        <w:jc w:val="center"/>
        <w:rPr>
          <w:rFonts w:ascii="Times New Roman" w:hAnsi="Times New Roman" w:cs="Times New Roman"/>
          <w:b/>
          <w:sz w:val="24"/>
          <w:szCs w:val="24"/>
        </w:rPr>
      </w:pPr>
      <w:r w:rsidRPr="003C2C6C">
        <w:rPr>
          <w:rFonts w:ascii="Times New Roman" w:hAnsi="Times New Roman" w:cs="Times New Roman"/>
          <w:b/>
          <w:sz w:val="24"/>
          <w:szCs w:val="24"/>
        </w:rPr>
        <w:t xml:space="preserve">Edisi 1-31 Maret 2018 Pada Harian Suara NTB) </w:t>
      </w:r>
    </w:p>
    <w:p w:rsidR="000B5BC9" w:rsidRPr="003C2C6C" w:rsidRDefault="000B5BC9" w:rsidP="003A0B45">
      <w:pPr>
        <w:spacing w:after="0"/>
        <w:jc w:val="center"/>
        <w:rPr>
          <w:rFonts w:ascii="Times New Roman" w:hAnsi="Times New Roman" w:cs="Times New Roman"/>
          <w:b/>
          <w:sz w:val="24"/>
          <w:szCs w:val="24"/>
        </w:rPr>
      </w:pPr>
    </w:p>
    <w:p w:rsidR="00A45DEE" w:rsidRPr="00585449" w:rsidRDefault="00021A31" w:rsidP="00585449">
      <w:pPr>
        <w:spacing w:after="0"/>
        <w:ind w:firstLine="720"/>
        <w:jc w:val="center"/>
        <w:rPr>
          <w:rFonts w:ascii="Times New Roman" w:hAnsi="Times New Roman" w:cs="Times New Roman"/>
          <w:sz w:val="24"/>
          <w:szCs w:val="24"/>
        </w:rPr>
      </w:pPr>
      <w:r w:rsidRPr="00585449">
        <w:rPr>
          <w:rFonts w:ascii="Times New Roman" w:hAnsi="Times New Roman" w:cs="Times New Roman"/>
          <w:sz w:val="24"/>
          <w:szCs w:val="24"/>
        </w:rPr>
        <w:t>Subhannur</w:t>
      </w:r>
      <w:r w:rsidR="00585449">
        <w:rPr>
          <w:rFonts w:ascii="Times New Roman" w:hAnsi="Times New Roman" w:cs="Times New Roman"/>
          <w:sz w:val="24"/>
          <w:szCs w:val="24"/>
        </w:rPr>
        <w:t>¹,</w:t>
      </w:r>
      <w:r w:rsidRPr="00585449">
        <w:rPr>
          <w:rFonts w:ascii="Times New Roman" w:hAnsi="Times New Roman" w:cs="Times New Roman"/>
          <w:sz w:val="24"/>
          <w:szCs w:val="24"/>
        </w:rPr>
        <w:t>YulandaTrisula SY</w:t>
      </w:r>
      <w:r w:rsidR="00585449">
        <w:rPr>
          <w:rFonts w:ascii="Times New Roman" w:hAnsi="Times New Roman" w:cs="Times New Roman"/>
          <w:sz w:val="24"/>
          <w:szCs w:val="24"/>
        </w:rPr>
        <w:t>²</w:t>
      </w:r>
      <w:r w:rsidRPr="00585449">
        <w:rPr>
          <w:rFonts w:ascii="Times New Roman" w:hAnsi="Times New Roman" w:cs="Times New Roman"/>
          <w:sz w:val="24"/>
          <w:szCs w:val="24"/>
        </w:rPr>
        <w:t>, I Made Putra Suryantara</w:t>
      </w:r>
      <w:r w:rsidR="00585449">
        <w:rPr>
          <w:rFonts w:ascii="Times New Roman" w:hAnsi="Times New Roman" w:cs="Times New Roman"/>
          <w:sz w:val="24"/>
          <w:szCs w:val="24"/>
        </w:rPr>
        <w:t>³</w:t>
      </w:r>
      <w:r w:rsidR="00A45DEE" w:rsidRPr="00585449">
        <w:rPr>
          <w:rFonts w:ascii="Times New Roman" w:hAnsi="Times New Roman" w:cs="Times New Roman"/>
          <w:sz w:val="24"/>
          <w:szCs w:val="24"/>
        </w:rPr>
        <w:t xml:space="preserve"> </w:t>
      </w:r>
    </w:p>
    <w:p w:rsidR="00021A31" w:rsidRDefault="00021A31" w:rsidP="003A0B45">
      <w:pPr>
        <w:spacing w:after="0"/>
        <w:jc w:val="center"/>
        <w:rPr>
          <w:rFonts w:ascii="Times New Roman" w:hAnsi="Times New Roman" w:cs="Times New Roman"/>
          <w:sz w:val="24"/>
          <w:szCs w:val="24"/>
        </w:rPr>
      </w:pPr>
    </w:p>
    <w:p w:rsidR="00021A31" w:rsidRPr="00E420E8" w:rsidRDefault="00021A31" w:rsidP="002A32C4">
      <w:pPr>
        <w:tabs>
          <w:tab w:val="left" w:pos="1710"/>
        </w:tabs>
        <w:spacing w:after="0"/>
        <w:ind w:left="720"/>
        <w:jc w:val="center"/>
        <w:rPr>
          <w:rFonts w:ascii="Times New Roman" w:hAnsi="Times New Roman" w:cs="Times New Roman"/>
          <w:b/>
          <w:sz w:val="24"/>
          <w:szCs w:val="24"/>
        </w:rPr>
      </w:pPr>
      <w:r>
        <w:rPr>
          <w:rFonts w:ascii="Times New Roman" w:hAnsi="Times New Roman" w:cs="Times New Roman"/>
          <w:b/>
          <w:sz w:val="24"/>
          <w:szCs w:val="24"/>
        </w:rPr>
        <w:t>Program Studi Ilmu K</w:t>
      </w:r>
      <w:r w:rsidRPr="00E420E8">
        <w:rPr>
          <w:rFonts w:ascii="Times New Roman" w:hAnsi="Times New Roman" w:cs="Times New Roman"/>
          <w:b/>
          <w:sz w:val="24"/>
          <w:szCs w:val="24"/>
        </w:rPr>
        <w:t>omunikasi</w:t>
      </w:r>
      <w:r w:rsidR="00A21CCD">
        <w:rPr>
          <w:rFonts w:ascii="Times New Roman" w:hAnsi="Times New Roman" w:cs="Times New Roman"/>
          <w:b/>
          <w:sz w:val="24"/>
          <w:szCs w:val="24"/>
        </w:rPr>
        <w:t xml:space="preserve"> </w:t>
      </w:r>
      <w:r>
        <w:rPr>
          <w:rFonts w:ascii="Times New Roman" w:hAnsi="Times New Roman" w:cs="Times New Roman"/>
          <w:b/>
          <w:sz w:val="24"/>
          <w:szCs w:val="24"/>
        </w:rPr>
        <w:t>Fakultas Ilmu Sosial dan Ilmu P</w:t>
      </w:r>
      <w:r w:rsidRPr="00E420E8">
        <w:rPr>
          <w:rFonts w:ascii="Times New Roman" w:hAnsi="Times New Roman" w:cs="Times New Roman"/>
          <w:b/>
          <w:sz w:val="24"/>
          <w:szCs w:val="24"/>
        </w:rPr>
        <w:t>olitik</w:t>
      </w:r>
    </w:p>
    <w:p w:rsidR="00021A31" w:rsidRDefault="00021A31" w:rsidP="002A32C4">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Universitas 45 M</w:t>
      </w:r>
      <w:r w:rsidRPr="00E420E8">
        <w:rPr>
          <w:rFonts w:ascii="Times New Roman" w:hAnsi="Times New Roman" w:cs="Times New Roman"/>
          <w:b/>
          <w:sz w:val="24"/>
          <w:szCs w:val="24"/>
        </w:rPr>
        <w:t>ataram</w:t>
      </w:r>
    </w:p>
    <w:p w:rsidR="003C2C6C" w:rsidRPr="00E420E8" w:rsidRDefault="003C2C6C" w:rsidP="003A0B45">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Subhannur913@gmail.com</w:t>
      </w:r>
    </w:p>
    <w:p w:rsidR="00021A31" w:rsidRDefault="00021A31" w:rsidP="003A0B45">
      <w:pPr>
        <w:spacing w:after="0"/>
        <w:jc w:val="center"/>
        <w:rPr>
          <w:sz w:val="24"/>
          <w:szCs w:val="24"/>
        </w:rPr>
      </w:pPr>
    </w:p>
    <w:p w:rsidR="003C2C6C" w:rsidRDefault="003C2C6C" w:rsidP="003A0B45">
      <w:pPr>
        <w:spacing w:after="0"/>
        <w:jc w:val="center"/>
        <w:rPr>
          <w:sz w:val="24"/>
          <w:szCs w:val="24"/>
        </w:rPr>
      </w:pPr>
    </w:p>
    <w:p w:rsidR="00A5366B" w:rsidRPr="00A5366B" w:rsidRDefault="00A5366B" w:rsidP="003A0B45">
      <w:pPr>
        <w:spacing w:after="0"/>
        <w:ind w:left="1350"/>
        <w:jc w:val="center"/>
        <w:rPr>
          <w:rFonts w:ascii="Times New Roman" w:hAnsi="Times New Roman" w:cs="Times New Roman"/>
          <w:b/>
          <w:sz w:val="24"/>
          <w:szCs w:val="24"/>
        </w:rPr>
      </w:pPr>
      <w:r w:rsidRPr="00A5366B">
        <w:rPr>
          <w:rFonts w:ascii="Times New Roman" w:hAnsi="Times New Roman" w:cs="Times New Roman"/>
          <w:b/>
          <w:sz w:val="24"/>
          <w:szCs w:val="24"/>
        </w:rPr>
        <w:t>ABSTRACT</w:t>
      </w:r>
    </w:p>
    <w:p w:rsidR="00A5366B" w:rsidRPr="00A5366B" w:rsidRDefault="00A5366B" w:rsidP="003A0B45">
      <w:pPr>
        <w:spacing w:after="0"/>
        <w:ind w:left="1350"/>
        <w:jc w:val="center"/>
        <w:rPr>
          <w:rFonts w:ascii="Times New Roman" w:hAnsi="Times New Roman" w:cs="Times New Roman"/>
          <w:b/>
          <w:sz w:val="24"/>
          <w:szCs w:val="24"/>
        </w:rPr>
      </w:pPr>
    </w:p>
    <w:p w:rsidR="00A5366B" w:rsidRPr="00A21CCD" w:rsidRDefault="00A5366B" w:rsidP="003A0B45">
      <w:pPr>
        <w:spacing w:after="0"/>
        <w:ind w:left="1350" w:firstLine="810"/>
        <w:jc w:val="both"/>
        <w:rPr>
          <w:rFonts w:ascii="Times New Roman" w:hAnsi="Times New Roman" w:cs="Times New Roman"/>
          <w:bCs/>
          <w:i/>
          <w:sz w:val="24"/>
          <w:szCs w:val="24"/>
        </w:rPr>
      </w:pPr>
      <w:r w:rsidRPr="00A21CCD">
        <w:rPr>
          <w:rFonts w:ascii="Times New Roman" w:hAnsi="Times New Roman" w:cs="Times New Roman"/>
          <w:bCs/>
          <w:i/>
          <w:sz w:val="24"/>
          <w:szCs w:val="24"/>
        </w:rPr>
        <w:t>The obj</w:t>
      </w:r>
      <w:r w:rsidR="009B4022" w:rsidRPr="00A21CCD">
        <w:rPr>
          <w:rFonts w:ascii="Times New Roman" w:hAnsi="Times New Roman" w:cs="Times New Roman"/>
          <w:bCs/>
          <w:i/>
          <w:sz w:val="24"/>
          <w:szCs w:val="24"/>
        </w:rPr>
        <w:t>ectives of this study are: 1). t</w:t>
      </w:r>
      <w:r w:rsidRPr="00A21CCD">
        <w:rPr>
          <w:rFonts w:ascii="Times New Roman" w:hAnsi="Times New Roman" w:cs="Times New Roman"/>
          <w:bCs/>
          <w:i/>
          <w:sz w:val="24"/>
          <w:szCs w:val="24"/>
        </w:rPr>
        <w:t xml:space="preserve">o find out the neutrality of the local print media in the Suara Barat NTB in covering news regarding </w:t>
      </w:r>
      <w:r w:rsidR="009B4022" w:rsidRPr="00A21CCD">
        <w:rPr>
          <w:rFonts w:ascii="Times New Roman" w:hAnsi="Times New Roman" w:cs="Times New Roman"/>
          <w:bCs/>
          <w:i/>
          <w:sz w:val="24"/>
          <w:szCs w:val="24"/>
        </w:rPr>
        <w:t xml:space="preserve">NTB governor—deputy governor </w:t>
      </w:r>
      <w:r w:rsidRPr="00A21CCD">
        <w:rPr>
          <w:rFonts w:ascii="Times New Roman" w:hAnsi="Times New Roman" w:cs="Times New Roman"/>
          <w:bCs/>
          <w:i/>
          <w:sz w:val="24"/>
          <w:szCs w:val="24"/>
        </w:rPr>
        <w:t xml:space="preserve">election </w:t>
      </w:r>
      <w:r w:rsidR="009B4022" w:rsidRPr="00A21CCD">
        <w:rPr>
          <w:rFonts w:ascii="Times New Roman" w:hAnsi="Times New Roman" w:cs="Times New Roman"/>
          <w:bCs/>
          <w:i/>
          <w:sz w:val="24"/>
          <w:szCs w:val="24"/>
        </w:rPr>
        <w:t>edition March 1-31 2018, 2). t</w:t>
      </w:r>
      <w:r w:rsidRPr="00A21CCD">
        <w:rPr>
          <w:rFonts w:ascii="Times New Roman" w:hAnsi="Times New Roman" w:cs="Times New Roman"/>
          <w:bCs/>
          <w:i/>
          <w:sz w:val="24"/>
          <w:szCs w:val="24"/>
        </w:rPr>
        <w:t>o find out how far the application of the Indonesian Journalists Journalist Code of Ethics by the Media Print of the Daily Voice of NTB on the election of the governor and deputy governor of NTB edition March 1-31 in 2018.</w:t>
      </w:r>
    </w:p>
    <w:p w:rsidR="00A5366B" w:rsidRPr="00A21CCD" w:rsidRDefault="00A5366B" w:rsidP="003A0B45">
      <w:pPr>
        <w:spacing w:after="0"/>
        <w:ind w:left="1350" w:firstLine="810"/>
        <w:jc w:val="both"/>
        <w:rPr>
          <w:rFonts w:ascii="Times New Roman" w:hAnsi="Times New Roman" w:cs="Times New Roman"/>
          <w:bCs/>
          <w:i/>
          <w:sz w:val="24"/>
          <w:szCs w:val="24"/>
        </w:rPr>
      </w:pPr>
      <w:r w:rsidRPr="00A21CCD">
        <w:rPr>
          <w:rFonts w:ascii="Times New Roman" w:hAnsi="Times New Roman" w:cs="Times New Roman"/>
          <w:bCs/>
          <w:i/>
          <w:sz w:val="24"/>
          <w:szCs w:val="24"/>
        </w:rPr>
        <w:t>The results show</w:t>
      </w:r>
      <w:r w:rsidR="009B4022" w:rsidRPr="00A21CCD">
        <w:rPr>
          <w:rFonts w:ascii="Times New Roman" w:hAnsi="Times New Roman" w:cs="Times New Roman"/>
          <w:bCs/>
          <w:i/>
          <w:sz w:val="24"/>
          <w:szCs w:val="24"/>
        </w:rPr>
        <w:t>s</w:t>
      </w:r>
      <w:r w:rsidRPr="00A21CCD">
        <w:rPr>
          <w:rFonts w:ascii="Times New Roman" w:hAnsi="Times New Roman" w:cs="Times New Roman"/>
          <w:bCs/>
          <w:i/>
          <w:sz w:val="24"/>
          <w:szCs w:val="24"/>
        </w:rPr>
        <w:t xml:space="preserve"> that the frequency of the candidates reported was 5</w:t>
      </w:r>
      <w:r w:rsidR="009B4022" w:rsidRPr="00A21CCD">
        <w:rPr>
          <w:rFonts w:ascii="Times New Roman" w:hAnsi="Times New Roman" w:cs="Times New Roman"/>
          <w:bCs/>
          <w:i/>
          <w:sz w:val="24"/>
          <w:szCs w:val="24"/>
        </w:rPr>
        <w:t xml:space="preserve">1.9% of the </w:t>
      </w:r>
      <w:r w:rsidRPr="00A21CCD">
        <w:rPr>
          <w:rFonts w:ascii="Times New Roman" w:hAnsi="Times New Roman" w:cs="Times New Roman"/>
          <w:bCs/>
          <w:i/>
          <w:sz w:val="24"/>
          <w:szCs w:val="24"/>
        </w:rPr>
        <w:t>Ali-Sakti</w:t>
      </w:r>
      <w:r w:rsidR="009B4022" w:rsidRPr="00A21CCD">
        <w:rPr>
          <w:rFonts w:ascii="Times New Roman" w:hAnsi="Times New Roman" w:cs="Times New Roman"/>
          <w:bCs/>
          <w:i/>
          <w:sz w:val="24"/>
          <w:szCs w:val="24"/>
        </w:rPr>
        <w:t xml:space="preserve"> pair</w:t>
      </w:r>
      <w:r w:rsidRPr="00A21CCD">
        <w:rPr>
          <w:rFonts w:ascii="Times New Roman" w:hAnsi="Times New Roman" w:cs="Times New Roman"/>
          <w:bCs/>
          <w:i/>
          <w:sz w:val="24"/>
          <w:szCs w:val="24"/>
        </w:rPr>
        <w:t xml:space="preserve">, 24.03% </w:t>
      </w:r>
      <w:r w:rsidR="009B4022" w:rsidRPr="00A21CCD">
        <w:rPr>
          <w:rFonts w:ascii="Times New Roman" w:hAnsi="Times New Roman" w:cs="Times New Roman"/>
          <w:bCs/>
          <w:i/>
          <w:sz w:val="24"/>
          <w:szCs w:val="24"/>
        </w:rPr>
        <w:t>of the pair of</w:t>
      </w:r>
      <w:r w:rsidRPr="00A21CCD">
        <w:rPr>
          <w:rFonts w:ascii="Times New Roman" w:hAnsi="Times New Roman" w:cs="Times New Roman"/>
          <w:bCs/>
          <w:i/>
          <w:sz w:val="24"/>
          <w:szCs w:val="24"/>
        </w:rPr>
        <w:t xml:space="preserve"> Akhyar-Mori, 13.4% </w:t>
      </w:r>
      <w:r w:rsidR="009B4022" w:rsidRPr="00A21CCD">
        <w:rPr>
          <w:rFonts w:ascii="Times New Roman" w:hAnsi="Times New Roman" w:cs="Times New Roman"/>
          <w:bCs/>
          <w:i/>
          <w:sz w:val="24"/>
          <w:szCs w:val="24"/>
        </w:rPr>
        <w:t>of</w:t>
      </w:r>
      <w:r w:rsidRPr="00A21CCD">
        <w:rPr>
          <w:rFonts w:ascii="Times New Roman" w:hAnsi="Times New Roman" w:cs="Times New Roman"/>
          <w:bCs/>
          <w:i/>
          <w:sz w:val="24"/>
          <w:szCs w:val="24"/>
        </w:rPr>
        <w:t xml:space="preserve"> Zul-Rohmi</w:t>
      </w:r>
      <w:r w:rsidR="009B4022" w:rsidRPr="00A21CCD">
        <w:rPr>
          <w:rFonts w:ascii="Times New Roman" w:hAnsi="Times New Roman" w:cs="Times New Roman"/>
          <w:bCs/>
          <w:i/>
          <w:sz w:val="24"/>
          <w:szCs w:val="24"/>
        </w:rPr>
        <w:t xml:space="preserve"> pair</w:t>
      </w:r>
      <w:r w:rsidRPr="00A21CCD">
        <w:rPr>
          <w:rFonts w:ascii="Times New Roman" w:hAnsi="Times New Roman" w:cs="Times New Roman"/>
          <w:bCs/>
          <w:i/>
          <w:sz w:val="24"/>
          <w:szCs w:val="24"/>
        </w:rPr>
        <w:t xml:space="preserve"> and </w:t>
      </w:r>
      <w:r w:rsidR="009B4022" w:rsidRPr="00A21CCD">
        <w:rPr>
          <w:rFonts w:ascii="Times New Roman" w:hAnsi="Times New Roman" w:cs="Times New Roman"/>
          <w:bCs/>
          <w:i/>
          <w:sz w:val="24"/>
          <w:szCs w:val="24"/>
        </w:rPr>
        <w:t xml:space="preserve">lastly the remaining </w:t>
      </w:r>
      <w:r w:rsidRPr="00A21CCD">
        <w:rPr>
          <w:rFonts w:ascii="Times New Roman" w:hAnsi="Times New Roman" w:cs="Times New Roman"/>
          <w:bCs/>
          <w:i/>
          <w:sz w:val="24"/>
          <w:szCs w:val="24"/>
        </w:rPr>
        <w:t xml:space="preserve">10.57% </w:t>
      </w:r>
      <w:r w:rsidR="009B4022" w:rsidRPr="00A21CCD">
        <w:rPr>
          <w:rFonts w:ascii="Times New Roman" w:hAnsi="Times New Roman" w:cs="Times New Roman"/>
          <w:bCs/>
          <w:i/>
          <w:sz w:val="24"/>
          <w:szCs w:val="24"/>
        </w:rPr>
        <w:t xml:space="preserve">of the </w:t>
      </w:r>
      <w:r w:rsidRPr="00A21CCD">
        <w:rPr>
          <w:rFonts w:ascii="Times New Roman" w:hAnsi="Times New Roman" w:cs="Times New Roman"/>
          <w:bCs/>
          <w:i/>
          <w:sz w:val="24"/>
          <w:szCs w:val="24"/>
        </w:rPr>
        <w:t>Suhaili-Amin</w:t>
      </w:r>
      <w:r w:rsidR="009B4022" w:rsidRPr="00A21CCD">
        <w:rPr>
          <w:rFonts w:ascii="Times New Roman" w:hAnsi="Times New Roman" w:cs="Times New Roman"/>
          <w:bCs/>
          <w:i/>
          <w:sz w:val="24"/>
          <w:szCs w:val="24"/>
        </w:rPr>
        <w:t xml:space="preserve"> pair</w:t>
      </w:r>
      <w:r w:rsidRPr="00A21CCD">
        <w:rPr>
          <w:rFonts w:ascii="Times New Roman" w:hAnsi="Times New Roman" w:cs="Times New Roman"/>
          <w:bCs/>
          <w:i/>
          <w:sz w:val="24"/>
          <w:szCs w:val="24"/>
        </w:rPr>
        <w:t xml:space="preserve">.This calculation shows that the news of the NTB governor and deputy governor candidate pair in 2018 regional election leaned more towards </w:t>
      </w:r>
      <w:r w:rsidR="009B4022" w:rsidRPr="00A21CCD">
        <w:rPr>
          <w:rFonts w:ascii="Times New Roman" w:hAnsi="Times New Roman" w:cs="Times New Roman"/>
          <w:bCs/>
          <w:i/>
          <w:sz w:val="24"/>
          <w:szCs w:val="24"/>
        </w:rPr>
        <w:t>the Ali-Sakti pair. T</w:t>
      </w:r>
      <w:r w:rsidRPr="00A21CCD">
        <w:rPr>
          <w:rFonts w:ascii="Times New Roman" w:hAnsi="Times New Roman" w:cs="Times New Roman"/>
          <w:bCs/>
          <w:i/>
          <w:sz w:val="24"/>
          <w:szCs w:val="24"/>
        </w:rPr>
        <w:t>hus</w:t>
      </w:r>
      <w:r w:rsidR="009B4022" w:rsidRPr="00A21CCD">
        <w:rPr>
          <w:rFonts w:ascii="Times New Roman" w:hAnsi="Times New Roman" w:cs="Times New Roman"/>
          <w:bCs/>
          <w:i/>
          <w:sz w:val="24"/>
          <w:szCs w:val="24"/>
        </w:rPr>
        <w:t>,</w:t>
      </w:r>
      <w:r w:rsidRPr="00A21CCD">
        <w:rPr>
          <w:rFonts w:ascii="Times New Roman" w:hAnsi="Times New Roman" w:cs="Times New Roman"/>
          <w:bCs/>
          <w:i/>
          <w:sz w:val="24"/>
          <w:szCs w:val="24"/>
        </w:rPr>
        <w:t xml:space="preserve"> the neutrality of the NTB voting media towards the pair of candidates and the application of the Indonesian Journalists Journalist Code of Ethics, especially in terms of presenting news in a balanced manner</w:t>
      </w:r>
      <w:r w:rsidR="009B4022" w:rsidRPr="00A21CCD">
        <w:rPr>
          <w:rFonts w:ascii="Times New Roman" w:hAnsi="Times New Roman" w:cs="Times New Roman"/>
          <w:bCs/>
          <w:i/>
          <w:sz w:val="24"/>
          <w:szCs w:val="24"/>
        </w:rPr>
        <w:t>, still need improvement.</w:t>
      </w:r>
    </w:p>
    <w:p w:rsidR="00A5366B" w:rsidRPr="00F72B61" w:rsidRDefault="00A5366B" w:rsidP="003A0B45">
      <w:pPr>
        <w:spacing w:after="0"/>
        <w:ind w:left="1350"/>
        <w:jc w:val="both"/>
        <w:rPr>
          <w:rFonts w:ascii="Times New Roman" w:hAnsi="Times New Roman" w:cs="Times New Roman"/>
          <w:b/>
          <w:i/>
          <w:sz w:val="24"/>
          <w:szCs w:val="24"/>
        </w:rPr>
      </w:pPr>
      <w:r w:rsidRPr="00F72B61">
        <w:rPr>
          <w:rFonts w:ascii="Times New Roman" w:hAnsi="Times New Roman" w:cs="Times New Roman"/>
          <w:b/>
          <w:i/>
          <w:sz w:val="24"/>
          <w:szCs w:val="24"/>
        </w:rPr>
        <w:t xml:space="preserve">Keyword: </w:t>
      </w:r>
      <w:r w:rsidR="00DE4273" w:rsidRPr="00DE4273">
        <w:rPr>
          <w:rFonts w:ascii="Times New Roman" w:hAnsi="Times New Roman" w:cs="Times New Roman"/>
          <w:b/>
          <w:i/>
          <w:sz w:val="24"/>
          <w:szCs w:val="24"/>
        </w:rPr>
        <w:t xml:space="preserve">The Role of Media Print on Governor Election </w:t>
      </w:r>
      <w:r w:rsidRPr="00F72B61">
        <w:rPr>
          <w:rFonts w:ascii="Times New Roman" w:hAnsi="Times New Roman" w:cs="Times New Roman"/>
          <w:b/>
          <w:i/>
          <w:sz w:val="24"/>
          <w:szCs w:val="24"/>
        </w:rPr>
        <w:br w:type="page"/>
      </w:r>
    </w:p>
    <w:p w:rsidR="003C2C6C" w:rsidRDefault="003C2C6C" w:rsidP="003A0B45">
      <w:pPr>
        <w:spacing w:after="0"/>
        <w:ind w:left="135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3C2C6C" w:rsidRDefault="003C2C6C" w:rsidP="003A0B45">
      <w:pPr>
        <w:spacing w:after="0"/>
        <w:jc w:val="center"/>
        <w:rPr>
          <w:rFonts w:ascii="Times New Roman" w:hAnsi="Times New Roman" w:cs="Times New Roman"/>
          <w:b/>
          <w:sz w:val="24"/>
          <w:szCs w:val="24"/>
        </w:rPr>
      </w:pPr>
    </w:p>
    <w:p w:rsidR="00EB7E7C" w:rsidRDefault="003C2C6C" w:rsidP="003A0B45">
      <w:pPr>
        <w:pStyle w:val="ListParagraph"/>
        <w:spacing w:after="0"/>
        <w:ind w:left="1350" w:firstLine="900"/>
        <w:jc w:val="both"/>
        <w:rPr>
          <w:rFonts w:ascii="Times New Roman" w:hAnsi="Times New Roman" w:cs="Times New Roman"/>
          <w:sz w:val="24"/>
          <w:szCs w:val="24"/>
        </w:rPr>
      </w:pPr>
      <w:r w:rsidRPr="003C2C6C">
        <w:rPr>
          <w:rFonts w:ascii="Times New Roman" w:hAnsi="Times New Roman" w:cs="Times New Roman"/>
          <w:sz w:val="24"/>
          <w:szCs w:val="24"/>
        </w:rPr>
        <w:t>Tujuan dari penelitian ini adalah</w:t>
      </w:r>
      <w:r w:rsidR="00014BBB">
        <w:rPr>
          <w:rFonts w:ascii="Times New Roman" w:hAnsi="Times New Roman" w:cs="Times New Roman"/>
          <w:sz w:val="24"/>
          <w:szCs w:val="24"/>
        </w:rPr>
        <w:t xml:space="preserve"> : 1). </w:t>
      </w:r>
      <w:r w:rsidR="00014BBB" w:rsidRPr="00E420E8">
        <w:rPr>
          <w:rFonts w:ascii="Times New Roman" w:hAnsi="Times New Roman" w:cs="Times New Roman"/>
          <w:sz w:val="24"/>
          <w:szCs w:val="24"/>
        </w:rPr>
        <w:t xml:space="preserve">Untuk mengetahui netralitas media  cetak lokal Harian Suara NTB dalam menyampaikan berita pilkada gubernur dan wakil gubernur NTB </w:t>
      </w:r>
      <w:r w:rsidR="00014BBB">
        <w:rPr>
          <w:rFonts w:ascii="Times New Roman" w:hAnsi="Times New Roman" w:cs="Times New Roman"/>
          <w:sz w:val="24"/>
          <w:szCs w:val="24"/>
        </w:rPr>
        <w:t xml:space="preserve">edisi 1-31 Maret 2018. 2). </w:t>
      </w:r>
      <w:r w:rsidR="00014BBB" w:rsidRPr="00E420E8">
        <w:rPr>
          <w:rFonts w:ascii="Times New Roman" w:hAnsi="Times New Roman" w:cs="Times New Roman"/>
          <w:sz w:val="24"/>
          <w:szCs w:val="24"/>
        </w:rPr>
        <w:t>Untuk mengetahui</w:t>
      </w:r>
      <w:r w:rsidR="00A21CCD">
        <w:rPr>
          <w:rFonts w:ascii="Times New Roman" w:hAnsi="Times New Roman" w:cs="Times New Roman"/>
          <w:sz w:val="24"/>
          <w:szCs w:val="24"/>
        </w:rPr>
        <w:t xml:space="preserve"> </w:t>
      </w:r>
      <w:r w:rsidR="00014BBB" w:rsidRPr="00E420E8">
        <w:rPr>
          <w:rFonts w:ascii="Times New Roman" w:hAnsi="Times New Roman" w:cs="Times New Roman"/>
          <w:sz w:val="24"/>
          <w:szCs w:val="24"/>
        </w:rPr>
        <w:t>sejauh mana penerapan Kode Etik Jurnalis  Wartawan Indonesia</w:t>
      </w:r>
      <w:r w:rsidR="00014BBB">
        <w:rPr>
          <w:rFonts w:ascii="Times New Roman" w:hAnsi="Times New Roman" w:cs="Times New Roman"/>
          <w:sz w:val="24"/>
          <w:szCs w:val="24"/>
        </w:rPr>
        <w:t xml:space="preserve"> oleh Media Cetak </w:t>
      </w:r>
      <w:r w:rsidR="00014BBB" w:rsidRPr="00E420E8">
        <w:rPr>
          <w:rFonts w:ascii="Times New Roman" w:hAnsi="Times New Roman" w:cs="Times New Roman"/>
          <w:sz w:val="24"/>
          <w:szCs w:val="24"/>
        </w:rPr>
        <w:t>Harian Suara NTB</w:t>
      </w:r>
      <w:r w:rsidR="00EB7E7C">
        <w:rPr>
          <w:rFonts w:ascii="Times New Roman" w:hAnsi="Times New Roman" w:cs="Times New Roman"/>
          <w:sz w:val="24"/>
          <w:szCs w:val="24"/>
        </w:rPr>
        <w:t xml:space="preserve"> pada pemberitaan </w:t>
      </w:r>
      <w:r w:rsidR="00EB7E7C" w:rsidRPr="00E420E8">
        <w:rPr>
          <w:rFonts w:ascii="Times New Roman" w:hAnsi="Times New Roman" w:cs="Times New Roman"/>
          <w:sz w:val="24"/>
          <w:szCs w:val="24"/>
        </w:rPr>
        <w:t xml:space="preserve">pilkada gubernur dan wakil gubernur NTB </w:t>
      </w:r>
      <w:r w:rsidR="00EB7E7C">
        <w:rPr>
          <w:rFonts w:ascii="Times New Roman" w:hAnsi="Times New Roman" w:cs="Times New Roman"/>
          <w:sz w:val="24"/>
          <w:szCs w:val="24"/>
        </w:rPr>
        <w:t xml:space="preserve">edisi 1-31 Maret </w:t>
      </w:r>
      <w:r w:rsidR="00EB7E7C" w:rsidRPr="00E420E8">
        <w:rPr>
          <w:rFonts w:ascii="Times New Roman" w:hAnsi="Times New Roman" w:cs="Times New Roman"/>
          <w:sz w:val="24"/>
          <w:szCs w:val="24"/>
        </w:rPr>
        <w:t>tahun 2018.</w:t>
      </w:r>
    </w:p>
    <w:p w:rsidR="004B44F0" w:rsidRPr="00922229" w:rsidRDefault="004B44F0" w:rsidP="00922229">
      <w:pPr>
        <w:pStyle w:val="ListParagraph"/>
        <w:spacing w:after="0"/>
        <w:ind w:left="1350" w:firstLine="81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w:t>
      </w:r>
      <w:r w:rsidR="009F1010">
        <w:rPr>
          <w:rFonts w:ascii="Times New Roman" w:hAnsi="Times New Roman" w:cs="Times New Roman"/>
          <w:sz w:val="24"/>
          <w:szCs w:val="24"/>
        </w:rPr>
        <w:t xml:space="preserve">frekuensi </w:t>
      </w:r>
      <w:r w:rsidR="009F1010" w:rsidRPr="0095719E">
        <w:rPr>
          <w:rFonts w:ascii="Times New Roman" w:hAnsi="Times New Roman" w:cs="Times New Roman"/>
          <w:sz w:val="24"/>
          <w:szCs w:val="24"/>
        </w:rPr>
        <w:t>kandidat yang diberitakan</w:t>
      </w:r>
      <w:r w:rsidR="009F1010">
        <w:rPr>
          <w:rFonts w:ascii="Times New Roman" w:hAnsi="Times New Roman" w:cs="Times New Roman"/>
          <w:sz w:val="24"/>
          <w:szCs w:val="24"/>
        </w:rPr>
        <w:t xml:space="preserve"> adalah sebanyak 51,9% Pasangan Calon </w:t>
      </w:r>
      <w:r w:rsidR="009F1010" w:rsidRPr="00BB321C">
        <w:rPr>
          <w:rFonts w:ascii="Times New Roman" w:hAnsi="Times New Roman" w:cs="Times New Roman"/>
          <w:sz w:val="24"/>
          <w:szCs w:val="24"/>
        </w:rPr>
        <w:t>Ali-Sakti</w:t>
      </w:r>
      <w:r w:rsidR="009F1010">
        <w:rPr>
          <w:rFonts w:ascii="Times New Roman" w:hAnsi="Times New Roman" w:cs="Times New Roman"/>
          <w:sz w:val="24"/>
          <w:szCs w:val="24"/>
        </w:rPr>
        <w:t>, 24,03% memberitakan</w:t>
      </w:r>
      <w:r w:rsidR="00564CDE">
        <w:rPr>
          <w:rFonts w:ascii="Times New Roman" w:hAnsi="Times New Roman" w:cs="Times New Roman"/>
          <w:sz w:val="24"/>
          <w:szCs w:val="24"/>
        </w:rPr>
        <w:t xml:space="preserve"> </w:t>
      </w:r>
      <w:r w:rsidR="009F1010">
        <w:rPr>
          <w:rFonts w:ascii="Times New Roman" w:hAnsi="Times New Roman" w:cs="Times New Roman"/>
          <w:sz w:val="24"/>
          <w:szCs w:val="24"/>
        </w:rPr>
        <w:t xml:space="preserve">Pasangan Calon </w:t>
      </w:r>
      <w:r w:rsidR="009F1010" w:rsidRPr="00BB321C">
        <w:rPr>
          <w:rFonts w:ascii="Times New Roman" w:hAnsi="Times New Roman" w:cs="Times New Roman"/>
          <w:sz w:val="24"/>
          <w:szCs w:val="24"/>
        </w:rPr>
        <w:t>Akhyar-Mori</w:t>
      </w:r>
      <w:r w:rsidR="009F1010">
        <w:rPr>
          <w:rFonts w:ascii="Times New Roman" w:hAnsi="Times New Roman" w:cs="Times New Roman"/>
          <w:sz w:val="24"/>
          <w:szCs w:val="24"/>
        </w:rPr>
        <w:t xml:space="preserve">, 13,4% memberitakan Pasangan Calon </w:t>
      </w:r>
      <w:r w:rsidR="009F1010" w:rsidRPr="00BB321C">
        <w:rPr>
          <w:rFonts w:ascii="Times New Roman" w:hAnsi="Times New Roman" w:cs="Times New Roman"/>
          <w:sz w:val="24"/>
          <w:szCs w:val="24"/>
        </w:rPr>
        <w:t>Zul-Rohmi</w:t>
      </w:r>
      <w:r w:rsidR="009F1010">
        <w:rPr>
          <w:rFonts w:ascii="Times New Roman" w:hAnsi="Times New Roman" w:cs="Times New Roman"/>
          <w:sz w:val="24"/>
          <w:szCs w:val="24"/>
        </w:rPr>
        <w:t xml:space="preserve"> dan 10,57% memberitakan Pasangan Calon Suhaili-Amin. </w:t>
      </w:r>
      <w:r w:rsidRPr="00922229">
        <w:rPr>
          <w:rFonts w:ascii="Times New Roman" w:hAnsi="Times New Roman" w:cs="Times New Roman"/>
          <w:sz w:val="24"/>
          <w:szCs w:val="24"/>
        </w:rPr>
        <w:t xml:space="preserve">Perhitungan ini menunjukkan bahwa </w:t>
      </w:r>
      <w:r w:rsidR="005F2EF7" w:rsidRPr="00922229">
        <w:rPr>
          <w:rFonts w:ascii="Times New Roman" w:hAnsi="Times New Roman" w:cs="Times New Roman"/>
          <w:sz w:val="24"/>
          <w:szCs w:val="24"/>
        </w:rPr>
        <w:t>p</w:t>
      </w:r>
      <w:r w:rsidRPr="00922229">
        <w:rPr>
          <w:rFonts w:ascii="Times New Roman" w:hAnsi="Times New Roman" w:cs="Times New Roman"/>
          <w:sz w:val="24"/>
          <w:szCs w:val="24"/>
        </w:rPr>
        <w:t>mberitaan</w:t>
      </w:r>
      <w:r w:rsidR="009047D2">
        <w:rPr>
          <w:rFonts w:ascii="Times New Roman" w:hAnsi="Times New Roman" w:cs="Times New Roman"/>
          <w:sz w:val="24"/>
          <w:szCs w:val="24"/>
        </w:rPr>
        <w:t xml:space="preserve"> </w:t>
      </w:r>
      <w:r w:rsidRPr="00922229">
        <w:rPr>
          <w:rFonts w:ascii="Times New Roman" w:hAnsi="Times New Roman" w:cs="Times New Roman"/>
          <w:sz w:val="24"/>
          <w:szCs w:val="24"/>
        </w:rPr>
        <w:t>pasangan calon gubernur dan wakil gubernur NTB pada pilkada tahun 2018 lebih condong kepada pasangan Ali-Sakti</w:t>
      </w:r>
      <w:r w:rsidR="00B217E1" w:rsidRPr="00922229">
        <w:rPr>
          <w:rFonts w:ascii="Times New Roman" w:hAnsi="Times New Roman" w:cs="Times New Roman"/>
          <w:sz w:val="24"/>
          <w:szCs w:val="24"/>
        </w:rPr>
        <w:t>,</w:t>
      </w:r>
      <w:r w:rsidRPr="00922229">
        <w:rPr>
          <w:rFonts w:ascii="Times New Roman" w:hAnsi="Times New Roman" w:cs="Times New Roman"/>
          <w:sz w:val="24"/>
          <w:szCs w:val="24"/>
        </w:rPr>
        <w:t xml:space="preserve"> dengan demikian netralitas media cetak Suara NTB terhadap pasangan calon dan penerapan </w:t>
      </w:r>
      <w:r w:rsidRPr="00922229">
        <w:rPr>
          <w:rFonts w:ascii="Times New Roman" w:eastAsia="Times New Roman" w:hAnsi="Times New Roman" w:cs="Times New Roman"/>
          <w:bCs/>
          <w:sz w:val="24"/>
          <w:szCs w:val="24"/>
        </w:rPr>
        <w:t>Kode Etik Jurnalis Wartawan Indonesia terutama dalam hal menyajikan berita secara berimbang</w:t>
      </w:r>
      <w:r w:rsidR="00B217E1" w:rsidRPr="00922229">
        <w:rPr>
          <w:rFonts w:ascii="Times New Roman" w:eastAsia="Times New Roman" w:hAnsi="Times New Roman" w:cs="Times New Roman"/>
          <w:bCs/>
          <w:sz w:val="24"/>
          <w:szCs w:val="24"/>
        </w:rPr>
        <w:t xml:space="preserve"> masih</w:t>
      </w:r>
      <w:r w:rsidR="00564CDE">
        <w:rPr>
          <w:rFonts w:ascii="Times New Roman" w:eastAsia="Times New Roman" w:hAnsi="Times New Roman" w:cs="Times New Roman"/>
          <w:bCs/>
          <w:sz w:val="24"/>
          <w:szCs w:val="24"/>
        </w:rPr>
        <w:t xml:space="preserve"> </w:t>
      </w:r>
      <w:r w:rsidRPr="00922229">
        <w:rPr>
          <w:rFonts w:ascii="Times New Roman" w:hAnsi="Times New Roman" w:cs="Times New Roman"/>
          <w:sz w:val="24"/>
          <w:szCs w:val="24"/>
        </w:rPr>
        <w:t>perlu diti</w:t>
      </w:r>
      <w:r w:rsidR="00BE4016" w:rsidRPr="00922229">
        <w:rPr>
          <w:rFonts w:ascii="Times New Roman" w:hAnsi="Times New Roman" w:cs="Times New Roman"/>
          <w:sz w:val="24"/>
          <w:szCs w:val="24"/>
        </w:rPr>
        <w:t>n</w:t>
      </w:r>
      <w:r w:rsidRPr="00922229">
        <w:rPr>
          <w:rFonts w:ascii="Times New Roman" w:hAnsi="Times New Roman" w:cs="Times New Roman"/>
          <w:sz w:val="24"/>
          <w:szCs w:val="24"/>
        </w:rPr>
        <w:t>gkatkan.</w:t>
      </w:r>
    </w:p>
    <w:p w:rsidR="00762146" w:rsidRPr="004B44F0" w:rsidRDefault="00762146" w:rsidP="003A0B45">
      <w:pPr>
        <w:tabs>
          <w:tab w:val="left" w:pos="1350"/>
        </w:tabs>
        <w:spacing w:after="0"/>
        <w:ind w:firstLine="1350"/>
        <w:rPr>
          <w:rFonts w:ascii="Times New Roman" w:eastAsia="Times New Roman" w:hAnsi="Times New Roman" w:cs="Times New Roman"/>
          <w:b/>
          <w:sz w:val="24"/>
          <w:szCs w:val="24"/>
          <w:lang w:eastAsia="id-ID"/>
        </w:rPr>
      </w:pPr>
      <w:r w:rsidRPr="004B44F0">
        <w:rPr>
          <w:rFonts w:ascii="Times New Roman" w:hAnsi="Times New Roman" w:cs="Times New Roman"/>
          <w:b/>
          <w:sz w:val="24"/>
          <w:szCs w:val="24"/>
        </w:rPr>
        <w:t>Kata kunci :</w:t>
      </w:r>
      <w:r w:rsidR="003B4C74">
        <w:rPr>
          <w:rFonts w:ascii="Times New Roman" w:hAnsi="Times New Roman" w:cs="Times New Roman"/>
          <w:b/>
          <w:sz w:val="24"/>
          <w:szCs w:val="24"/>
        </w:rPr>
        <w:t xml:space="preserve"> Peran Media C</w:t>
      </w:r>
      <w:r w:rsidR="004B44F0" w:rsidRPr="004B44F0">
        <w:rPr>
          <w:rFonts w:ascii="Times New Roman" w:hAnsi="Times New Roman" w:cs="Times New Roman"/>
          <w:b/>
          <w:sz w:val="24"/>
          <w:szCs w:val="24"/>
        </w:rPr>
        <w:t>etak</w:t>
      </w:r>
      <w:r w:rsidR="003B4C74">
        <w:rPr>
          <w:rFonts w:ascii="Times New Roman" w:hAnsi="Times New Roman" w:cs="Times New Roman"/>
          <w:b/>
          <w:sz w:val="24"/>
          <w:szCs w:val="24"/>
        </w:rPr>
        <w:t xml:space="preserve"> Pada Pilkada G</w:t>
      </w:r>
      <w:r w:rsidR="004B44F0" w:rsidRPr="004B44F0">
        <w:rPr>
          <w:rFonts w:ascii="Times New Roman" w:hAnsi="Times New Roman" w:cs="Times New Roman"/>
          <w:b/>
          <w:sz w:val="24"/>
          <w:szCs w:val="24"/>
        </w:rPr>
        <w:t>ubernur</w:t>
      </w:r>
    </w:p>
    <w:p w:rsidR="00461767" w:rsidRDefault="00461767" w:rsidP="003A0B45">
      <w:pPr>
        <w:pStyle w:val="ListParagraph"/>
        <w:spacing w:after="100"/>
        <w:ind w:left="1620"/>
        <w:jc w:val="both"/>
        <w:rPr>
          <w:sz w:val="24"/>
          <w:szCs w:val="24"/>
        </w:rPr>
      </w:pPr>
    </w:p>
    <w:p w:rsidR="00461767" w:rsidRDefault="00461767" w:rsidP="003A0B45">
      <w:pPr>
        <w:spacing w:after="0"/>
        <w:jc w:val="center"/>
        <w:rPr>
          <w:sz w:val="24"/>
          <w:szCs w:val="24"/>
        </w:rPr>
      </w:pPr>
    </w:p>
    <w:p w:rsidR="00461767" w:rsidRDefault="00AB4EBF" w:rsidP="003A0B45">
      <w:pPr>
        <w:spacing w:after="0"/>
        <w:ind w:left="1350"/>
        <w:rPr>
          <w:rFonts w:ascii="Times New Roman" w:hAnsi="Times New Roman" w:cs="Times New Roman"/>
          <w:b/>
          <w:sz w:val="24"/>
          <w:szCs w:val="24"/>
        </w:rPr>
      </w:pPr>
      <w:r w:rsidRPr="00AB4EBF">
        <w:rPr>
          <w:rFonts w:ascii="Times New Roman" w:hAnsi="Times New Roman" w:cs="Times New Roman"/>
          <w:b/>
          <w:sz w:val="24"/>
          <w:szCs w:val="24"/>
        </w:rPr>
        <w:t>PENDAHULUAN</w:t>
      </w:r>
    </w:p>
    <w:p w:rsidR="00AB4EBF" w:rsidRDefault="00AB4EBF" w:rsidP="003A0B45">
      <w:pPr>
        <w:spacing w:after="0"/>
        <w:ind w:left="1350"/>
        <w:rPr>
          <w:rFonts w:ascii="Times New Roman" w:hAnsi="Times New Roman" w:cs="Times New Roman"/>
          <w:b/>
          <w:sz w:val="24"/>
          <w:szCs w:val="24"/>
        </w:rPr>
      </w:pPr>
    </w:p>
    <w:p w:rsidR="00AB4EBF" w:rsidRDefault="00AB4EBF" w:rsidP="003A0B45">
      <w:pPr>
        <w:spacing w:after="100"/>
        <w:ind w:left="1350" w:firstLine="810"/>
        <w:contextualSpacing/>
        <w:jc w:val="both"/>
        <w:rPr>
          <w:rFonts w:ascii="Times New Roman" w:eastAsia="Times New Roman" w:hAnsi="Times New Roman" w:cs="Times New Roman"/>
          <w:sz w:val="24"/>
          <w:szCs w:val="24"/>
          <w:lang w:eastAsia="id-ID"/>
        </w:rPr>
      </w:pPr>
      <w:r w:rsidRPr="00E420E8">
        <w:rPr>
          <w:rFonts w:ascii="Times New Roman" w:eastAsia="Times New Roman" w:hAnsi="Times New Roman" w:cs="Times New Roman"/>
          <w:sz w:val="24"/>
          <w:szCs w:val="24"/>
          <w:lang w:eastAsia="id-ID"/>
        </w:rPr>
        <w:t xml:space="preserve">Penyampain informasi </w:t>
      </w:r>
      <w:r>
        <w:rPr>
          <w:rFonts w:ascii="Times New Roman" w:eastAsia="Times New Roman" w:hAnsi="Times New Roman" w:cs="Times New Roman"/>
          <w:sz w:val="24"/>
          <w:szCs w:val="24"/>
          <w:lang w:eastAsia="id-ID"/>
        </w:rPr>
        <w:t xml:space="preserve">melalui media masa saat ini </w:t>
      </w:r>
      <w:r w:rsidRPr="00E420E8">
        <w:rPr>
          <w:rFonts w:ascii="Times New Roman" w:eastAsia="Times New Roman" w:hAnsi="Times New Roman" w:cs="Times New Roman"/>
          <w:sz w:val="24"/>
          <w:szCs w:val="24"/>
          <w:lang w:eastAsia="id-ID"/>
        </w:rPr>
        <w:t>dapat dilakukan secara langsung maupun secara tidak langsung, dimana media yang digunakan antara lain dapat berupa media cetak seperti surat</w:t>
      </w:r>
      <w:r>
        <w:rPr>
          <w:rFonts w:ascii="Times New Roman" w:eastAsia="Times New Roman" w:hAnsi="Times New Roman" w:cs="Times New Roman"/>
          <w:sz w:val="24"/>
          <w:szCs w:val="24"/>
          <w:lang w:eastAsia="id-ID"/>
        </w:rPr>
        <w:t xml:space="preserve"> kabar,</w:t>
      </w:r>
      <w:r w:rsidRPr="00E420E8">
        <w:rPr>
          <w:rFonts w:ascii="Times New Roman" w:eastAsia="Times New Roman" w:hAnsi="Times New Roman" w:cs="Times New Roman"/>
          <w:sz w:val="24"/>
          <w:szCs w:val="24"/>
          <w:lang w:eastAsia="id-ID"/>
        </w:rPr>
        <w:t xml:space="preserve"> majalah, media elektronik seperti radio, televisi bahkan internet, sehingga masyarakat memiliki kebebasan untuk memilih informasi yang diterima sesuai dengan kebutuhan</w:t>
      </w:r>
      <w:r>
        <w:rPr>
          <w:rFonts w:ascii="Times New Roman" w:eastAsia="Times New Roman" w:hAnsi="Times New Roman" w:cs="Times New Roman"/>
          <w:sz w:val="24"/>
          <w:szCs w:val="24"/>
          <w:lang w:eastAsia="id-ID"/>
        </w:rPr>
        <w:t>nya</w:t>
      </w:r>
    </w:p>
    <w:p w:rsidR="00AB4EBF" w:rsidRDefault="00AB4EBF" w:rsidP="003A0B45">
      <w:pPr>
        <w:spacing w:after="100"/>
        <w:ind w:left="1350" w:firstLine="810"/>
        <w:contextualSpacing/>
        <w:jc w:val="both"/>
        <w:rPr>
          <w:rFonts w:ascii="Times New Roman" w:eastAsia="Times New Roman" w:hAnsi="Times New Roman" w:cs="Times New Roman"/>
          <w:sz w:val="24"/>
          <w:szCs w:val="24"/>
          <w:lang w:eastAsia="id-ID"/>
        </w:rPr>
      </w:pPr>
      <w:r w:rsidRPr="00E420E8">
        <w:rPr>
          <w:rFonts w:ascii="Times New Roman" w:eastAsia="Times New Roman" w:hAnsi="Times New Roman" w:cs="Times New Roman"/>
          <w:sz w:val="24"/>
          <w:szCs w:val="24"/>
          <w:lang w:eastAsia="id-ID"/>
        </w:rPr>
        <w:t xml:space="preserve">Dikemukakakan Bittner, (dalam Imran, 2012). </w:t>
      </w:r>
      <w:r w:rsidRPr="00E420E8">
        <w:rPr>
          <w:rFonts w:ascii="Times New Roman" w:hAnsi="Times New Roman" w:cs="Times New Roman"/>
          <w:i/>
          <w:sz w:val="24"/>
          <w:szCs w:val="24"/>
        </w:rPr>
        <w:t>mass communication is message given through a mass medium to a number of people</w:t>
      </w:r>
      <w:r w:rsidRPr="00E420E8">
        <w:rPr>
          <w:rFonts w:ascii="Times New Roman" w:hAnsi="Times New Roman" w:cs="Times New Roman"/>
          <w:sz w:val="24"/>
          <w:szCs w:val="24"/>
        </w:rPr>
        <w:t>,</w:t>
      </w:r>
      <w:r w:rsidRPr="00E420E8">
        <w:rPr>
          <w:rFonts w:ascii="Times New Roman" w:eastAsia="Times New Roman" w:hAnsi="Times New Roman" w:cs="Times New Roman"/>
          <w:sz w:val="24"/>
          <w:szCs w:val="24"/>
          <w:lang w:eastAsia="id-ID"/>
        </w:rPr>
        <w:t xml:space="preserve"> atau komunikasi massa diartikan sebagai pesan yang dikomunikasikan melalui media massa kepada sekolompok orang</w:t>
      </w:r>
      <w:r>
        <w:rPr>
          <w:rFonts w:ascii="Times New Roman" w:eastAsia="Times New Roman" w:hAnsi="Times New Roman" w:cs="Times New Roman"/>
          <w:sz w:val="24"/>
          <w:szCs w:val="24"/>
          <w:lang w:eastAsia="id-ID"/>
        </w:rPr>
        <w:t>. Dari sekian banyak definisi bisa dikatakan media massa bentuknya antara lain media elektronik (televisi,radio) dan media cetak (surat kabar, majalah, tabloid), buku dan film (Nurudin, 2017:3-4)</w:t>
      </w:r>
    </w:p>
    <w:p w:rsidR="005F2EF7" w:rsidRDefault="00C02BCA" w:rsidP="003A0B45">
      <w:pPr>
        <w:spacing w:after="100"/>
        <w:ind w:left="1350" w:firstLine="81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Saat ini </w:t>
      </w:r>
      <w:r w:rsidR="005F2EF7" w:rsidRPr="00E420E8">
        <w:rPr>
          <w:rFonts w:ascii="Times New Roman" w:eastAsia="Times New Roman" w:hAnsi="Times New Roman" w:cs="Times New Roman"/>
          <w:sz w:val="24"/>
          <w:szCs w:val="24"/>
          <w:lang w:eastAsia="id-ID"/>
        </w:rPr>
        <w:t>media cetak tetap menjadi salah satu sumber info</w:t>
      </w:r>
      <w:r>
        <w:rPr>
          <w:rFonts w:ascii="Times New Roman" w:eastAsia="Times New Roman" w:hAnsi="Times New Roman" w:cs="Times New Roman"/>
          <w:sz w:val="24"/>
          <w:szCs w:val="24"/>
          <w:lang w:eastAsia="id-ID"/>
        </w:rPr>
        <w:t>rmasi yang terpercaya. Salah satu</w:t>
      </w:r>
      <w:r w:rsidR="005F2EF7" w:rsidRPr="00E420E8">
        <w:rPr>
          <w:rFonts w:ascii="Times New Roman" w:eastAsia="Times New Roman" w:hAnsi="Times New Roman" w:cs="Times New Roman"/>
          <w:sz w:val="24"/>
          <w:szCs w:val="24"/>
          <w:lang w:eastAsia="id-ID"/>
        </w:rPr>
        <w:t xml:space="preserve"> media cetak Iokal </w:t>
      </w:r>
      <w:r w:rsidR="005F2EF7">
        <w:rPr>
          <w:rFonts w:ascii="Times New Roman" w:eastAsia="Times New Roman" w:hAnsi="Times New Roman" w:cs="Times New Roman"/>
          <w:sz w:val="24"/>
          <w:szCs w:val="24"/>
          <w:lang w:eastAsia="id-ID"/>
        </w:rPr>
        <w:t>di Nusa Tenggara Barat</w:t>
      </w:r>
      <w:r w:rsidRPr="00E420E8">
        <w:rPr>
          <w:rFonts w:ascii="Times New Roman" w:eastAsia="Times New Roman" w:hAnsi="Times New Roman" w:cs="Times New Roman"/>
          <w:sz w:val="24"/>
          <w:szCs w:val="24"/>
          <w:lang w:eastAsia="id-ID"/>
        </w:rPr>
        <w:t>yang terbit setiap hari</w:t>
      </w:r>
      <w:r>
        <w:rPr>
          <w:rFonts w:ascii="Times New Roman" w:eastAsia="Times New Roman" w:hAnsi="Times New Roman" w:cs="Times New Roman"/>
          <w:sz w:val="24"/>
          <w:szCs w:val="24"/>
          <w:lang w:eastAsia="id-ID"/>
        </w:rPr>
        <w:t xml:space="preserve"> adalah </w:t>
      </w:r>
      <w:r w:rsidR="005F2EF7">
        <w:rPr>
          <w:rFonts w:ascii="Times New Roman" w:eastAsia="Times New Roman" w:hAnsi="Times New Roman" w:cs="Times New Roman"/>
          <w:sz w:val="24"/>
          <w:szCs w:val="24"/>
          <w:lang w:eastAsia="id-ID"/>
        </w:rPr>
        <w:t>K</w:t>
      </w:r>
      <w:r w:rsidR="005F2EF7" w:rsidRPr="00E420E8">
        <w:rPr>
          <w:rFonts w:ascii="Times New Roman" w:eastAsia="Times New Roman" w:hAnsi="Times New Roman" w:cs="Times New Roman"/>
          <w:sz w:val="24"/>
          <w:szCs w:val="24"/>
          <w:lang w:eastAsia="id-ID"/>
        </w:rPr>
        <w:t xml:space="preserve">oran Suara NTB </w:t>
      </w:r>
      <w:r>
        <w:rPr>
          <w:rFonts w:ascii="Times New Roman" w:eastAsia="Times New Roman" w:hAnsi="Times New Roman" w:cs="Times New Roman"/>
          <w:sz w:val="24"/>
          <w:szCs w:val="24"/>
          <w:lang w:eastAsia="id-ID"/>
        </w:rPr>
        <w:t xml:space="preserve">yang </w:t>
      </w:r>
      <w:r w:rsidR="005F2EF7" w:rsidRPr="00E420E8">
        <w:rPr>
          <w:rFonts w:ascii="Times New Roman" w:eastAsia="Times New Roman" w:hAnsi="Times New Roman" w:cs="Times New Roman"/>
          <w:sz w:val="24"/>
          <w:szCs w:val="24"/>
          <w:lang w:eastAsia="id-ID"/>
        </w:rPr>
        <w:t xml:space="preserve">menyajikan informasi penting terkait </w:t>
      </w:r>
      <w:r w:rsidR="005F2EF7">
        <w:rPr>
          <w:rFonts w:ascii="Times New Roman" w:eastAsia="Times New Roman" w:hAnsi="Times New Roman" w:cs="Times New Roman"/>
          <w:sz w:val="24"/>
          <w:szCs w:val="24"/>
          <w:lang w:eastAsia="id-ID"/>
        </w:rPr>
        <w:t>Pil</w:t>
      </w:r>
      <w:r w:rsidR="005F2EF7" w:rsidRPr="00E420E8">
        <w:rPr>
          <w:rFonts w:ascii="Times New Roman" w:eastAsia="Times New Roman" w:hAnsi="Times New Roman" w:cs="Times New Roman"/>
          <w:sz w:val="24"/>
          <w:szCs w:val="24"/>
          <w:lang w:eastAsia="id-ID"/>
        </w:rPr>
        <w:t>ka</w:t>
      </w:r>
      <w:r w:rsidR="005F2EF7">
        <w:rPr>
          <w:rFonts w:ascii="Times New Roman" w:eastAsia="Times New Roman" w:hAnsi="Times New Roman" w:cs="Times New Roman"/>
          <w:sz w:val="24"/>
          <w:szCs w:val="24"/>
          <w:lang w:eastAsia="id-ID"/>
        </w:rPr>
        <w:t>da g</w:t>
      </w:r>
      <w:r w:rsidR="005F2EF7" w:rsidRPr="00E420E8">
        <w:rPr>
          <w:rFonts w:ascii="Times New Roman" w:eastAsia="Times New Roman" w:hAnsi="Times New Roman" w:cs="Times New Roman"/>
          <w:sz w:val="24"/>
          <w:szCs w:val="24"/>
          <w:lang w:eastAsia="id-ID"/>
        </w:rPr>
        <w:t>ubern</w:t>
      </w:r>
      <w:r w:rsidR="005F2EF7">
        <w:rPr>
          <w:rFonts w:ascii="Times New Roman" w:eastAsia="Times New Roman" w:hAnsi="Times New Roman" w:cs="Times New Roman"/>
          <w:sz w:val="24"/>
          <w:szCs w:val="24"/>
          <w:lang w:eastAsia="id-ID"/>
        </w:rPr>
        <w:t>ur dan wakil g</w:t>
      </w:r>
      <w:r w:rsidR="005F2EF7" w:rsidRPr="00E420E8">
        <w:rPr>
          <w:rFonts w:ascii="Times New Roman" w:eastAsia="Times New Roman" w:hAnsi="Times New Roman" w:cs="Times New Roman"/>
          <w:sz w:val="24"/>
          <w:szCs w:val="24"/>
          <w:lang w:eastAsia="id-ID"/>
        </w:rPr>
        <w:t>ubernur</w:t>
      </w:r>
      <w:r w:rsidR="005F2EF7">
        <w:rPr>
          <w:rFonts w:ascii="Times New Roman" w:eastAsia="Times New Roman" w:hAnsi="Times New Roman" w:cs="Times New Roman"/>
          <w:sz w:val="24"/>
          <w:szCs w:val="24"/>
          <w:lang w:eastAsia="id-ID"/>
        </w:rPr>
        <w:t xml:space="preserve"> P</w:t>
      </w:r>
      <w:r w:rsidR="005F2EF7" w:rsidRPr="00E420E8">
        <w:rPr>
          <w:rFonts w:ascii="Times New Roman" w:eastAsia="Times New Roman" w:hAnsi="Times New Roman" w:cs="Times New Roman"/>
          <w:sz w:val="24"/>
          <w:szCs w:val="24"/>
          <w:lang w:eastAsia="id-ID"/>
        </w:rPr>
        <w:t>rovinsi N</w:t>
      </w:r>
      <w:r w:rsidR="005F2EF7">
        <w:rPr>
          <w:rFonts w:ascii="Times New Roman" w:eastAsia="Times New Roman" w:hAnsi="Times New Roman" w:cs="Times New Roman"/>
          <w:sz w:val="24"/>
          <w:szCs w:val="24"/>
          <w:lang w:eastAsia="id-ID"/>
        </w:rPr>
        <w:t xml:space="preserve">usa </w:t>
      </w:r>
      <w:r w:rsidR="005F2EF7" w:rsidRPr="00E420E8">
        <w:rPr>
          <w:rFonts w:ascii="Times New Roman" w:eastAsia="Times New Roman" w:hAnsi="Times New Roman" w:cs="Times New Roman"/>
          <w:sz w:val="24"/>
          <w:szCs w:val="24"/>
          <w:lang w:eastAsia="id-ID"/>
        </w:rPr>
        <w:t>T</w:t>
      </w:r>
      <w:r w:rsidR="005F2EF7">
        <w:rPr>
          <w:rFonts w:ascii="Times New Roman" w:eastAsia="Times New Roman" w:hAnsi="Times New Roman" w:cs="Times New Roman"/>
          <w:sz w:val="24"/>
          <w:szCs w:val="24"/>
          <w:lang w:eastAsia="id-ID"/>
        </w:rPr>
        <w:t xml:space="preserve">engara </w:t>
      </w:r>
      <w:r w:rsidR="005F2EF7" w:rsidRPr="00E420E8">
        <w:rPr>
          <w:rFonts w:ascii="Times New Roman" w:eastAsia="Times New Roman" w:hAnsi="Times New Roman" w:cs="Times New Roman"/>
          <w:sz w:val="24"/>
          <w:szCs w:val="24"/>
          <w:lang w:eastAsia="id-ID"/>
        </w:rPr>
        <w:t>B</w:t>
      </w:r>
      <w:r w:rsidR="005F2EF7">
        <w:rPr>
          <w:rFonts w:ascii="Times New Roman" w:eastAsia="Times New Roman" w:hAnsi="Times New Roman" w:cs="Times New Roman"/>
          <w:sz w:val="24"/>
          <w:szCs w:val="24"/>
          <w:lang w:eastAsia="id-ID"/>
        </w:rPr>
        <w:t xml:space="preserve">arat </w:t>
      </w:r>
      <w:r w:rsidR="005F2EF7" w:rsidRPr="00E420E8">
        <w:rPr>
          <w:rFonts w:ascii="Times New Roman" w:eastAsia="Times New Roman" w:hAnsi="Times New Roman" w:cs="Times New Roman"/>
          <w:sz w:val="24"/>
          <w:szCs w:val="24"/>
          <w:lang w:eastAsia="id-ID"/>
        </w:rPr>
        <w:t>tahun 2018.</w:t>
      </w:r>
    </w:p>
    <w:p w:rsidR="00C02BCA" w:rsidRDefault="00C02BCA" w:rsidP="003A0B45">
      <w:pPr>
        <w:spacing w:after="100"/>
        <w:ind w:left="1350" w:firstLine="810"/>
        <w:contextualSpacing/>
        <w:jc w:val="both"/>
        <w:rPr>
          <w:rFonts w:ascii="Times New Roman" w:eastAsia="Times New Roman" w:hAnsi="Times New Roman" w:cs="Times New Roman"/>
          <w:sz w:val="24"/>
          <w:szCs w:val="24"/>
          <w:lang w:eastAsia="id-ID"/>
        </w:rPr>
      </w:pPr>
      <w:r w:rsidRPr="00E420E8">
        <w:rPr>
          <w:rFonts w:ascii="Times New Roman" w:eastAsia="Times New Roman" w:hAnsi="Times New Roman" w:cs="Times New Roman"/>
          <w:sz w:val="24"/>
          <w:szCs w:val="24"/>
          <w:lang w:eastAsia="id-ID"/>
        </w:rPr>
        <w:t xml:space="preserve">Mempertimbangkan hal-hal di atas penulis bermaksud untuk melakukan analisis isi </w:t>
      </w:r>
      <w:r w:rsidR="00DD4B94">
        <w:rPr>
          <w:rFonts w:ascii="Times New Roman" w:eastAsia="Times New Roman" w:hAnsi="Times New Roman" w:cs="Times New Roman"/>
          <w:sz w:val="24"/>
          <w:szCs w:val="24"/>
          <w:lang w:eastAsia="id-ID"/>
        </w:rPr>
        <w:t xml:space="preserve">berita pilkada </w:t>
      </w:r>
      <w:r w:rsidRPr="00E420E8">
        <w:rPr>
          <w:rFonts w:ascii="Times New Roman" w:eastAsia="Times New Roman" w:hAnsi="Times New Roman" w:cs="Times New Roman"/>
          <w:sz w:val="24"/>
          <w:szCs w:val="24"/>
          <w:lang w:eastAsia="id-ID"/>
        </w:rPr>
        <w:t xml:space="preserve">untuk mengetahui netralitas media dalam </w:t>
      </w:r>
      <w:r w:rsidRPr="00E420E8">
        <w:rPr>
          <w:rFonts w:ascii="Times New Roman" w:eastAsia="Times New Roman" w:hAnsi="Times New Roman" w:cs="Times New Roman"/>
          <w:sz w:val="24"/>
          <w:szCs w:val="24"/>
          <w:lang w:eastAsia="id-ID"/>
        </w:rPr>
        <w:lastRenderedPageBreak/>
        <w:t>penyajian berita dan penerapan Kode Etik Jurnalistik Wartawan Indonesia  dengan judul penelitian “Peran Media Cetak Pada Pilkada Gubernur dan Wakil Gubernur NTB Tahun 2018 (Analisisi isi Berita Pilkada   gubernur dan wakil gubernur  NTB Edisi 1-31 Maret 2018 di Harian Suara NTB)”.</w:t>
      </w:r>
    </w:p>
    <w:p w:rsidR="00AB4EBF" w:rsidRDefault="00AB4EBF" w:rsidP="003A0B45">
      <w:pPr>
        <w:spacing w:after="100"/>
        <w:ind w:left="1350" w:firstLine="810"/>
        <w:contextualSpacing/>
        <w:jc w:val="both"/>
        <w:rPr>
          <w:rFonts w:ascii="Times New Roman" w:eastAsia="Times New Roman" w:hAnsi="Times New Roman" w:cs="Times New Roman"/>
          <w:sz w:val="24"/>
          <w:szCs w:val="24"/>
          <w:lang w:eastAsia="id-ID"/>
        </w:rPr>
      </w:pPr>
    </w:p>
    <w:p w:rsidR="00BE4016" w:rsidRDefault="00BE4016" w:rsidP="003A0B45">
      <w:pPr>
        <w:spacing w:after="100"/>
        <w:ind w:left="1350"/>
        <w:contextualSpacing/>
        <w:rPr>
          <w:rFonts w:ascii="Times New Roman" w:hAnsi="Times New Roman" w:cs="Times New Roman"/>
          <w:b/>
          <w:sz w:val="24"/>
          <w:szCs w:val="24"/>
        </w:rPr>
      </w:pPr>
      <w:r>
        <w:rPr>
          <w:rFonts w:ascii="Times New Roman" w:hAnsi="Times New Roman" w:cs="Times New Roman"/>
          <w:b/>
          <w:sz w:val="24"/>
          <w:szCs w:val="24"/>
        </w:rPr>
        <w:t>METODOLOGI</w:t>
      </w:r>
      <w:r w:rsidRPr="00E420E8">
        <w:rPr>
          <w:rFonts w:ascii="Times New Roman" w:hAnsi="Times New Roman" w:cs="Times New Roman"/>
          <w:b/>
          <w:sz w:val="24"/>
          <w:szCs w:val="24"/>
        </w:rPr>
        <w:t xml:space="preserve"> PENELITIAN</w:t>
      </w:r>
    </w:p>
    <w:p w:rsidR="002606C2" w:rsidRDefault="002606C2" w:rsidP="003A0B45">
      <w:pPr>
        <w:spacing w:after="100"/>
        <w:ind w:left="1350" w:firstLine="810"/>
        <w:contextualSpacing/>
        <w:jc w:val="both"/>
        <w:rPr>
          <w:rFonts w:ascii="Times New Roman" w:hAnsi="Times New Roman" w:cs="Times New Roman"/>
          <w:sz w:val="24"/>
          <w:szCs w:val="24"/>
        </w:rPr>
      </w:pPr>
    </w:p>
    <w:p w:rsidR="00F258E9" w:rsidRPr="00E420E8" w:rsidRDefault="00F258E9" w:rsidP="003A0B45">
      <w:pPr>
        <w:spacing w:after="100"/>
        <w:ind w:left="1350" w:firstLine="810"/>
        <w:contextualSpacing/>
        <w:jc w:val="both"/>
        <w:rPr>
          <w:rFonts w:ascii="Times New Roman" w:hAnsi="Times New Roman" w:cs="Times New Roman"/>
          <w:b/>
          <w:sz w:val="24"/>
          <w:szCs w:val="24"/>
        </w:rPr>
      </w:pPr>
      <w:r w:rsidRPr="00E420E8">
        <w:rPr>
          <w:rFonts w:ascii="Times New Roman" w:hAnsi="Times New Roman" w:cs="Times New Roman"/>
          <w:sz w:val="24"/>
          <w:szCs w:val="24"/>
        </w:rPr>
        <w:t xml:space="preserve">Metode </w:t>
      </w:r>
      <w:r w:rsidRPr="00E420E8">
        <w:rPr>
          <w:rFonts w:ascii="Times New Roman" w:eastAsia="Times New Roman" w:hAnsi="Times New Roman" w:cs="Times New Roman"/>
          <w:bCs/>
          <w:sz w:val="24"/>
          <w:szCs w:val="24"/>
        </w:rPr>
        <w:t>penelitian</w:t>
      </w:r>
      <w:r w:rsidRPr="00E420E8">
        <w:rPr>
          <w:rFonts w:ascii="Times New Roman" w:hAnsi="Times New Roman" w:cs="Times New Roman"/>
          <w:sz w:val="24"/>
          <w:szCs w:val="24"/>
        </w:rPr>
        <w:t xml:space="preserve"> yang digunakan adalah  Analisis isi kuantitatif yakni analisisi isi yang dipakai untuk mengukur aspek-aspek tertentu  dari berita  yang dilakukan secara kuantitatif. Prosedurnya ialah dengan jalan mengukur dan  menghitung aspek dari berita itu dan memfokuskanya pada bahan yang tersurat saja secara kuantitatif dengan cara meng-</w:t>
      </w:r>
      <w:r w:rsidRPr="00E420E8">
        <w:rPr>
          <w:rFonts w:ascii="Times New Roman" w:hAnsi="Times New Roman" w:cs="Times New Roman"/>
          <w:i/>
          <w:sz w:val="24"/>
          <w:szCs w:val="24"/>
        </w:rPr>
        <w:t>coding</w:t>
      </w:r>
      <w:r w:rsidRPr="00E420E8">
        <w:rPr>
          <w:rFonts w:ascii="Times New Roman" w:hAnsi="Times New Roman" w:cs="Times New Roman"/>
          <w:sz w:val="24"/>
          <w:szCs w:val="24"/>
        </w:rPr>
        <w:t xml:space="preserve">  atau memberi tanda.  (Eriyanto, 2011: 412)</w:t>
      </w:r>
    </w:p>
    <w:p w:rsidR="00F258E9" w:rsidRDefault="00F258E9" w:rsidP="003A0B45">
      <w:pPr>
        <w:spacing w:after="100"/>
        <w:ind w:left="1350" w:firstLine="810"/>
        <w:contextualSpacing/>
        <w:jc w:val="both"/>
        <w:rPr>
          <w:rFonts w:ascii="Times New Roman" w:hAnsi="Times New Roman" w:cs="Times New Roman"/>
          <w:sz w:val="24"/>
          <w:szCs w:val="24"/>
        </w:rPr>
      </w:pPr>
      <w:r>
        <w:rPr>
          <w:rFonts w:ascii="Times New Roman" w:hAnsi="Times New Roman" w:cs="Times New Roman"/>
          <w:sz w:val="24"/>
          <w:szCs w:val="24"/>
        </w:rPr>
        <w:t>Secara umum</w:t>
      </w:r>
      <w:r w:rsidRPr="00E420E8">
        <w:rPr>
          <w:rFonts w:ascii="Times New Roman" w:hAnsi="Times New Roman" w:cs="Times New Roman"/>
          <w:sz w:val="24"/>
          <w:szCs w:val="24"/>
        </w:rPr>
        <w:t>, analisis kuantitatif dapat didefinisikan sebagai suatu teknik penelitian ilmiah yang ditujukan untuk mengetahui gambaran karakteristik isi dan menarik inferensi dari isi dengan tujuan untuk mengidentifikasi secara sitematis isi komunikasi yang tampak dan dilakukan secara objektif, valid,relibel dan dapat direplikasi. (Eriyanto, 2011:15)</w:t>
      </w:r>
    </w:p>
    <w:p w:rsidR="00F258E9" w:rsidRDefault="00F258E9" w:rsidP="003A0B45">
      <w:pPr>
        <w:spacing w:after="100"/>
        <w:ind w:left="1350" w:firstLine="810"/>
        <w:contextualSpacing/>
        <w:jc w:val="both"/>
        <w:rPr>
          <w:rFonts w:ascii="Times New Roman" w:hAnsi="Times New Roman" w:cs="Times New Roman"/>
          <w:sz w:val="24"/>
          <w:szCs w:val="24"/>
        </w:rPr>
      </w:pPr>
      <w:r w:rsidRPr="00E420E8">
        <w:rPr>
          <w:rFonts w:ascii="Times New Roman" w:hAnsi="Times New Roman" w:cs="Times New Roman"/>
          <w:sz w:val="24"/>
          <w:szCs w:val="24"/>
        </w:rPr>
        <w:t>Lembar coding</w:t>
      </w:r>
      <w:r w:rsidRPr="00E420E8">
        <w:rPr>
          <w:rFonts w:ascii="Times New Roman" w:hAnsi="Times New Roman" w:cs="Times New Roman"/>
          <w:i/>
          <w:sz w:val="24"/>
          <w:szCs w:val="24"/>
        </w:rPr>
        <w:t xml:space="preserve"> (coding shet) </w:t>
      </w:r>
      <w:r w:rsidRPr="00E420E8">
        <w:rPr>
          <w:rFonts w:ascii="Times New Roman" w:hAnsi="Times New Roman" w:cs="Times New Roman"/>
          <w:sz w:val="24"/>
          <w:szCs w:val="24"/>
        </w:rPr>
        <w:t>adalah alat yang dipakai untuk mengukur aspek tertentu dari  isi media yang memuat aspek-aspek apa saja yang ingin kita liat dalam analisisi isi seperti imformasi umum berita, Narasumber berita dan kecenderungan berita. (Eriyanto, 2011:221)</w:t>
      </w:r>
    </w:p>
    <w:p w:rsidR="003A0B45" w:rsidRDefault="003A4BB4" w:rsidP="003A0B45">
      <w:pPr>
        <w:spacing w:after="100"/>
        <w:ind w:left="1350" w:firstLine="810"/>
        <w:contextualSpacing/>
        <w:jc w:val="both"/>
        <w:rPr>
          <w:rFonts w:ascii="Times New Roman" w:hAnsi="Times New Roman" w:cs="Times New Roman"/>
          <w:sz w:val="24"/>
          <w:szCs w:val="24"/>
        </w:rPr>
      </w:pPr>
      <w:r>
        <w:rPr>
          <w:rFonts w:ascii="Times New Roman" w:hAnsi="Times New Roman" w:cs="Times New Roman"/>
          <w:sz w:val="24"/>
          <w:szCs w:val="24"/>
        </w:rPr>
        <w:t>P</w:t>
      </w:r>
      <w:r w:rsidR="00F258E9" w:rsidRPr="00E420E8">
        <w:rPr>
          <w:rFonts w:ascii="Times New Roman" w:hAnsi="Times New Roman" w:cs="Times New Roman"/>
          <w:sz w:val="24"/>
          <w:szCs w:val="24"/>
        </w:rPr>
        <w:t xml:space="preserve">opulasi pada penelitian ini adalah semua berita pilkada gubernur dan wakil gubernur Provinsi Nusa Tenggara Barat (NTB) pada </w:t>
      </w:r>
      <w:r w:rsidR="00585449">
        <w:rPr>
          <w:rFonts w:ascii="Times New Roman" w:hAnsi="Times New Roman" w:cs="Times New Roman"/>
          <w:i/>
          <w:sz w:val="24"/>
          <w:szCs w:val="24"/>
        </w:rPr>
        <w:t>Headline</w:t>
      </w:r>
      <w:r w:rsidR="00F258E9" w:rsidRPr="00E420E8">
        <w:rPr>
          <w:rFonts w:ascii="Times New Roman" w:hAnsi="Times New Roman" w:cs="Times New Roman"/>
          <w:sz w:val="24"/>
          <w:szCs w:val="24"/>
        </w:rPr>
        <w:t xml:space="preserve"> Surat Kabar </w:t>
      </w:r>
      <w:r w:rsidR="00F258E9" w:rsidRPr="00E420E8">
        <w:rPr>
          <w:rFonts w:ascii="Times New Roman" w:hAnsi="Times New Roman" w:cs="Times New Roman"/>
          <w:bCs/>
          <w:sz w:val="24"/>
          <w:szCs w:val="24"/>
        </w:rPr>
        <w:t>Harian Suara NTB edisi bulan Januari hingga Mei 2018.</w:t>
      </w:r>
      <w:r>
        <w:rPr>
          <w:rFonts w:ascii="Times New Roman" w:hAnsi="Times New Roman" w:cs="Times New Roman"/>
          <w:bCs/>
          <w:sz w:val="24"/>
          <w:szCs w:val="24"/>
        </w:rPr>
        <w:t xml:space="preserve"> </w:t>
      </w:r>
      <w:r w:rsidR="00F258E9" w:rsidRPr="00E420E8">
        <w:rPr>
          <w:rFonts w:ascii="Times New Roman" w:hAnsi="Times New Roman" w:cs="Times New Roman"/>
          <w:sz w:val="24"/>
          <w:szCs w:val="24"/>
        </w:rPr>
        <w:t xml:space="preserve">Sampel dalam penelitian ini adalah untuk unit  pengamatan yaitu </w:t>
      </w:r>
      <w:r w:rsidR="00585449">
        <w:rPr>
          <w:rFonts w:ascii="Times New Roman" w:hAnsi="Times New Roman" w:cs="Times New Roman"/>
          <w:i/>
          <w:sz w:val="24"/>
          <w:szCs w:val="24"/>
        </w:rPr>
        <w:t>Headline</w:t>
      </w:r>
      <w:r w:rsidR="00564CDE">
        <w:rPr>
          <w:rFonts w:ascii="Times New Roman" w:hAnsi="Times New Roman" w:cs="Times New Roman"/>
          <w:i/>
          <w:sz w:val="24"/>
          <w:szCs w:val="24"/>
        </w:rPr>
        <w:t xml:space="preserve"> </w:t>
      </w:r>
      <w:r w:rsidR="00F258E9" w:rsidRPr="00E420E8">
        <w:rPr>
          <w:rFonts w:ascii="Times New Roman" w:hAnsi="Times New Roman" w:cs="Times New Roman"/>
          <w:sz w:val="24"/>
          <w:szCs w:val="24"/>
        </w:rPr>
        <w:t>berita pilkada gubernur dan wakil gubernur NTB tahun 2018, edisi 1-31 Maret 2018. Alasannya adalah pada bulan ini sedang</w:t>
      </w:r>
      <w:r w:rsidR="00F258E9">
        <w:rPr>
          <w:rFonts w:ascii="Times New Roman" w:hAnsi="Times New Roman" w:cs="Times New Roman"/>
          <w:sz w:val="24"/>
          <w:szCs w:val="24"/>
        </w:rPr>
        <w:t xml:space="preserve"> gencar-gencarnya kampanye pasangan calon.</w:t>
      </w:r>
    </w:p>
    <w:p w:rsidR="003A0B45" w:rsidRPr="00E420E8" w:rsidRDefault="003A0B45" w:rsidP="003A0B45">
      <w:pPr>
        <w:spacing w:after="100"/>
        <w:ind w:left="1350" w:firstLine="810"/>
        <w:contextualSpacing/>
        <w:jc w:val="both"/>
        <w:rPr>
          <w:rFonts w:ascii="Times New Roman" w:hAnsi="Times New Roman" w:cs="Times New Roman"/>
          <w:sz w:val="24"/>
          <w:szCs w:val="24"/>
        </w:rPr>
      </w:pPr>
      <w:r w:rsidRPr="00E420E8">
        <w:rPr>
          <w:rFonts w:ascii="Times New Roman" w:hAnsi="Times New Roman" w:cs="Times New Roman"/>
          <w:sz w:val="24"/>
          <w:szCs w:val="24"/>
        </w:rPr>
        <w:t>Teknik pengumpulan data merupakan langkah yang paling strategis dalam penelitian, karena tujuan utama dari penelitian adalah mendapatkan data (Sugiyono, 2016 :214-225).  Dalam penelitia ini, peneliti menggunakan teknik pengumpulan data dengan metode observasi, dokumentasi dan studi pustaka.</w:t>
      </w:r>
    </w:p>
    <w:p w:rsidR="003A0B45" w:rsidRPr="00E420E8" w:rsidRDefault="003A0B45" w:rsidP="003A0B45">
      <w:pPr>
        <w:pStyle w:val="ListParagraph"/>
        <w:numPr>
          <w:ilvl w:val="0"/>
          <w:numId w:val="3"/>
        </w:numPr>
        <w:spacing w:after="100"/>
        <w:ind w:left="1800"/>
        <w:jc w:val="both"/>
        <w:rPr>
          <w:rFonts w:ascii="Times New Roman" w:hAnsi="Times New Roman" w:cs="Times New Roman"/>
          <w:sz w:val="24"/>
          <w:szCs w:val="24"/>
        </w:rPr>
      </w:pPr>
      <w:r w:rsidRPr="00E420E8">
        <w:rPr>
          <w:rFonts w:ascii="Times New Roman" w:hAnsi="Times New Roman" w:cs="Times New Roman"/>
          <w:sz w:val="24"/>
          <w:szCs w:val="24"/>
        </w:rPr>
        <w:t xml:space="preserve">Observasi, menurut Sutrisno Hadi (1986) mengemukakan  bahwa, observasi merupakan suatu proses yang kompleks, suatu proses yang tersusun dari pelbagai proses  biologis dan psikologis. (Sugiyono, 2016 :145)   </w:t>
      </w:r>
    </w:p>
    <w:p w:rsidR="00564CDE" w:rsidRPr="00564CDE" w:rsidRDefault="003A0B45" w:rsidP="003A0B45">
      <w:pPr>
        <w:pStyle w:val="ListParagraph"/>
        <w:numPr>
          <w:ilvl w:val="0"/>
          <w:numId w:val="3"/>
        </w:numPr>
        <w:spacing w:after="100"/>
        <w:ind w:left="1800"/>
        <w:jc w:val="both"/>
        <w:rPr>
          <w:rFonts w:ascii="Times New Roman" w:hAnsi="Times New Roman" w:cs="Times New Roman"/>
          <w:sz w:val="24"/>
          <w:szCs w:val="24"/>
        </w:rPr>
      </w:pPr>
      <w:r w:rsidRPr="00E420E8">
        <w:rPr>
          <w:rFonts w:ascii="Times New Roman" w:hAnsi="Times New Roman" w:cs="Times New Roman"/>
          <w:sz w:val="24"/>
          <w:szCs w:val="24"/>
        </w:rPr>
        <w:t xml:space="preserve">Dokumentasi adalah mengambil gambar-gambar atau bentuk </w:t>
      </w:r>
      <w:r>
        <w:rPr>
          <w:rFonts w:ascii="Times New Roman" w:hAnsi="Times New Roman" w:cs="Times New Roman"/>
          <w:sz w:val="24"/>
          <w:szCs w:val="24"/>
        </w:rPr>
        <w:t xml:space="preserve">dan isi berita  yang diperlukan dengan cara mengkliping berita pilkada gubernur dan wakil gubernur NTB </w:t>
      </w:r>
      <w:r w:rsidRPr="00E420E8">
        <w:rPr>
          <w:rFonts w:ascii="Times New Roman" w:hAnsi="Times New Roman" w:cs="Times New Roman"/>
          <w:bCs/>
          <w:sz w:val="24"/>
          <w:szCs w:val="24"/>
        </w:rPr>
        <w:t>edisi</w:t>
      </w:r>
      <w:r>
        <w:rPr>
          <w:rFonts w:ascii="Times New Roman" w:hAnsi="Times New Roman" w:cs="Times New Roman"/>
          <w:sz w:val="24"/>
          <w:szCs w:val="24"/>
        </w:rPr>
        <w:t xml:space="preserve">1-31 Maret 2018 pada </w:t>
      </w:r>
      <w:r w:rsidRPr="00E420E8">
        <w:rPr>
          <w:rFonts w:ascii="Times New Roman" w:hAnsi="Times New Roman" w:cs="Times New Roman"/>
          <w:sz w:val="24"/>
          <w:szCs w:val="24"/>
        </w:rPr>
        <w:t xml:space="preserve">Surat Kabar </w:t>
      </w:r>
      <w:r w:rsidRPr="00E420E8">
        <w:rPr>
          <w:rFonts w:ascii="Times New Roman" w:hAnsi="Times New Roman" w:cs="Times New Roman"/>
          <w:bCs/>
          <w:sz w:val="24"/>
          <w:szCs w:val="24"/>
        </w:rPr>
        <w:t xml:space="preserve">Harian </w:t>
      </w:r>
    </w:p>
    <w:p w:rsidR="00564CDE" w:rsidRDefault="00564CDE" w:rsidP="00564CDE">
      <w:pPr>
        <w:pStyle w:val="ListParagraph"/>
        <w:spacing w:after="100"/>
        <w:ind w:left="1800"/>
        <w:jc w:val="both"/>
        <w:rPr>
          <w:rFonts w:ascii="Times New Roman" w:hAnsi="Times New Roman" w:cs="Times New Roman"/>
          <w:bCs/>
          <w:sz w:val="24"/>
          <w:szCs w:val="24"/>
        </w:rPr>
      </w:pPr>
    </w:p>
    <w:p w:rsidR="00564CDE" w:rsidRDefault="00564CDE" w:rsidP="00564CDE">
      <w:pPr>
        <w:pStyle w:val="ListParagraph"/>
        <w:spacing w:after="100"/>
        <w:ind w:left="1800"/>
        <w:jc w:val="both"/>
        <w:rPr>
          <w:rFonts w:ascii="Times New Roman" w:hAnsi="Times New Roman" w:cs="Times New Roman"/>
          <w:sz w:val="24"/>
          <w:szCs w:val="24"/>
        </w:rPr>
      </w:pPr>
      <w:r w:rsidRPr="00E420E8">
        <w:rPr>
          <w:rFonts w:ascii="Times New Roman" w:hAnsi="Times New Roman" w:cs="Times New Roman"/>
          <w:bCs/>
          <w:sz w:val="24"/>
          <w:szCs w:val="24"/>
        </w:rPr>
        <w:t>Suara NTB</w:t>
      </w:r>
      <w:r>
        <w:rPr>
          <w:rFonts w:ascii="Times New Roman" w:hAnsi="Times New Roman" w:cs="Times New Roman"/>
          <w:bCs/>
          <w:sz w:val="24"/>
          <w:szCs w:val="24"/>
        </w:rPr>
        <w:t xml:space="preserve">, </w:t>
      </w:r>
      <w:r>
        <w:rPr>
          <w:rFonts w:ascii="Times New Roman" w:hAnsi="Times New Roman" w:cs="Times New Roman"/>
          <w:sz w:val="24"/>
          <w:szCs w:val="24"/>
        </w:rPr>
        <w:t>k</w:t>
      </w:r>
      <w:r w:rsidRPr="00E420E8">
        <w:rPr>
          <w:rFonts w:ascii="Times New Roman" w:hAnsi="Times New Roman" w:cs="Times New Roman"/>
          <w:sz w:val="24"/>
          <w:szCs w:val="24"/>
        </w:rPr>
        <w:t xml:space="preserve">arena objek dari penelitian ini adalah berita di media masa (media cetak)  </w:t>
      </w:r>
    </w:p>
    <w:p w:rsidR="00564CDE" w:rsidRDefault="00564CDE" w:rsidP="00564CDE">
      <w:pPr>
        <w:pStyle w:val="ListParagraph"/>
        <w:spacing w:after="100"/>
        <w:ind w:left="1800"/>
        <w:jc w:val="both"/>
        <w:rPr>
          <w:rFonts w:ascii="Times New Roman" w:hAnsi="Times New Roman" w:cs="Times New Roman"/>
          <w:bCs/>
          <w:sz w:val="24"/>
          <w:szCs w:val="24"/>
        </w:rPr>
      </w:pPr>
    </w:p>
    <w:p w:rsidR="00564CDE" w:rsidRDefault="00564CDE" w:rsidP="00564CDE">
      <w:pPr>
        <w:pStyle w:val="ListParagraph"/>
        <w:numPr>
          <w:ilvl w:val="0"/>
          <w:numId w:val="3"/>
        </w:numPr>
        <w:spacing w:after="100"/>
        <w:ind w:left="1800"/>
        <w:jc w:val="both"/>
        <w:rPr>
          <w:rFonts w:ascii="Times New Roman" w:hAnsi="Times New Roman" w:cs="Times New Roman"/>
          <w:sz w:val="24"/>
          <w:szCs w:val="24"/>
        </w:rPr>
      </w:pPr>
      <w:r>
        <w:rPr>
          <w:rFonts w:ascii="Times New Roman" w:hAnsi="Times New Roman" w:cs="Times New Roman"/>
          <w:sz w:val="24"/>
          <w:szCs w:val="24"/>
        </w:rPr>
        <w:t xml:space="preserve">Wawancara, wawancara digunakan sebagai teknik pengumpulan data apabila ingin melakukan studi pendahuluan untuk menemukan permasalahan yang harus diteliti, dan juga apabila peneliti ingin mengetahui hal-hal dari responden yang lebih mendalam. (Sugiyono, 2016 :137) </w:t>
      </w:r>
      <w:r w:rsidRPr="00E420E8">
        <w:rPr>
          <w:rFonts w:ascii="Times New Roman" w:hAnsi="Times New Roman" w:cs="Times New Roman"/>
          <w:sz w:val="24"/>
          <w:szCs w:val="24"/>
        </w:rPr>
        <w:t xml:space="preserve"> </w:t>
      </w:r>
    </w:p>
    <w:p w:rsidR="003A0B45" w:rsidRDefault="003A0B45" w:rsidP="003A0B45">
      <w:pPr>
        <w:spacing w:after="100"/>
        <w:ind w:left="1350" w:firstLine="810"/>
        <w:jc w:val="both"/>
        <w:rPr>
          <w:rFonts w:ascii="Times New Roman" w:hAnsi="Times New Roman" w:cs="Times New Roman"/>
          <w:bCs/>
          <w:sz w:val="24"/>
          <w:szCs w:val="24"/>
        </w:rPr>
      </w:pPr>
      <w:r w:rsidRPr="003A0B45">
        <w:rPr>
          <w:rFonts w:ascii="Times New Roman" w:hAnsi="Times New Roman" w:cs="Times New Roman"/>
          <w:bCs/>
          <w:sz w:val="24"/>
          <w:szCs w:val="24"/>
        </w:rPr>
        <w:t xml:space="preserve">Data yang </w:t>
      </w:r>
      <w:r w:rsidRPr="003A0B45">
        <w:rPr>
          <w:rFonts w:ascii="Times New Roman" w:hAnsi="Times New Roman" w:cs="Times New Roman"/>
          <w:sz w:val="24"/>
          <w:szCs w:val="24"/>
        </w:rPr>
        <w:t>akan</w:t>
      </w:r>
      <w:r w:rsidRPr="003A0B45">
        <w:rPr>
          <w:rFonts w:ascii="Times New Roman" w:hAnsi="Times New Roman" w:cs="Times New Roman"/>
          <w:bCs/>
          <w:sz w:val="24"/>
          <w:szCs w:val="24"/>
        </w:rPr>
        <w:t xml:space="preserve"> digunakan dalam analisis penelitian ini adalah data primer dan data sekunder. Data primer didapat dari observasi</w:t>
      </w:r>
      <w:r w:rsidR="00A21CCD">
        <w:rPr>
          <w:rFonts w:ascii="Times New Roman" w:hAnsi="Times New Roman" w:cs="Times New Roman"/>
          <w:bCs/>
          <w:sz w:val="24"/>
          <w:szCs w:val="24"/>
        </w:rPr>
        <w:t xml:space="preserve">,wawancara dan dokumentasi </w:t>
      </w:r>
      <w:r w:rsidRPr="003A0B45">
        <w:rPr>
          <w:rFonts w:ascii="Times New Roman" w:hAnsi="Times New Roman" w:cs="Times New Roman"/>
          <w:sz w:val="24"/>
          <w:szCs w:val="24"/>
        </w:rPr>
        <w:t>Berita Pilkada Gubernur dan Wakil Gubenur NTB Edisi 1-31 Maret 2018 di Harian Suara NTB , sedangkan data skunder didapat dari sumber-sumber lain yang menjadi referensi skunder bagi penelitian ini antara lain buku referenc, surat kabar atau jurnal yang dinilai r</w:t>
      </w:r>
      <w:r w:rsidRPr="003A0B45">
        <w:rPr>
          <w:rFonts w:ascii="Times New Roman" w:hAnsi="Times New Roman" w:cs="Times New Roman"/>
          <w:bCs/>
          <w:sz w:val="24"/>
          <w:szCs w:val="24"/>
        </w:rPr>
        <w:t>elevan dengan obyek kajian.</w:t>
      </w:r>
    </w:p>
    <w:p w:rsidR="003A0B45" w:rsidRDefault="003A0B45" w:rsidP="003A0B45">
      <w:pPr>
        <w:spacing w:after="100"/>
        <w:ind w:left="1350" w:firstLine="810"/>
        <w:jc w:val="both"/>
        <w:rPr>
          <w:rFonts w:ascii="Times New Roman" w:hAnsi="Times New Roman" w:cs="Times New Roman"/>
          <w:bCs/>
          <w:sz w:val="24"/>
          <w:szCs w:val="24"/>
        </w:rPr>
      </w:pPr>
      <w:r w:rsidRPr="00045031">
        <w:rPr>
          <w:rFonts w:ascii="Times New Roman" w:hAnsi="Times New Roman" w:cs="Times New Roman"/>
          <w:bCs/>
          <w:sz w:val="24"/>
          <w:szCs w:val="24"/>
        </w:rPr>
        <w:t>Analisis</w:t>
      </w:r>
      <w:r w:rsidRPr="00E420E8">
        <w:rPr>
          <w:rFonts w:ascii="Times New Roman" w:hAnsi="Times New Roman" w:cs="Times New Roman"/>
          <w:sz w:val="24"/>
          <w:szCs w:val="24"/>
        </w:rPr>
        <w:t xml:space="preserve"> data adalah proses penyederhanaan data dalam bentuk yang lebih mudah dibaca. Data yang sudah terkumpul  dalanm bentuk lembar coding </w:t>
      </w:r>
      <w:r w:rsidRPr="00E420E8">
        <w:rPr>
          <w:rFonts w:ascii="Times New Roman" w:hAnsi="Times New Roman" w:cs="Times New Roman"/>
          <w:i/>
          <w:sz w:val="24"/>
          <w:szCs w:val="24"/>
        </w:rPr>
        <w:t>(coding shet)</w:t>
      </w:r>
      <w:r w:rsidRPr="00E420E8">
        <w:rPr>
          <w:rFonts w:ascii="Times New Roman" w:hAnsi="Times New Roman" w:cs="Times New Roman"/>
          <w:sz w:val="24"/>
          <w:szCs w:val="24"/>
        </w:rPr>
        <w:t xml:space="preserve"> direkap untuk memudahkan pembacaan data dan analisisinya. </w:t>
      </w:r>
      <w:r>
        <w:rPr>
          <w:rFonts w:ascii="Times New Roman" w:hAnsi="Times New Roman" w:cs="Times New Roman"/>
          <w:sz w:val="24"/>
          <w:szCs w:val="24"/>
        </w:rPr>
        <w:t>Rekapitulasi data tersebut diinp</w:t>
      </w:r>
      <w:r w:rsidRPr="00E420E8">
        <w:rPr>
          <w:rFonts w:ascii="Times New Roman" w:hAnsi="Times New Roman" w:cs="Times New Roman"/>
          <w:sz w:val="24"/>
          <w:szCs w:val="24"/>
        </w:rPr>
        <w:t xml:space="preserve">ut kedalam softweare SPSS </w:t>
      </w:r>
      <w:r w:rsidRPr="00E420E8">
        <w:rPr>
          <w:rFonts w:ascii="Times New Roman" w:hAnsi="Times New Roman" w:cs="Times New Roman"/>
          <w:i/>
          <w:sz w:val="24"/>
          <w:szCs w:val="24"/>
        </w:rPr>
        <w:t>(Statistical Package for Social Science</w:t>
      </w:r>
      <w:r w:rsidRPr="00E420E8">
        <w:rPr>
          <w:rFonts w:ascii="Times New Roman" w:hAnsi="Times New Roman" w:cs="Times New Roman"/>
          <w:sz w:val="24"/>
          <w:szCs w:val="24"/>
        </w:rPr>
        <w:t xml:space="preserve">) ataupun di input dalam </w:t>
      </w:r>
      <w:r w:rsidRPr="00E420E8">
        <w:rPr>
          <w:rFonts w:ascii="Times New Roman" w:hAnsi="Times New Roman" w:cs="Times New Roman"/>
          <w:i/>
          <w:sz w:val="24"/>
          <w:szCs w:val="24"/>
        </w:rPr>
        <w:t>mixrosoft word</w:t>
      </w:r>
      <w:r w:rsidRPr="00E420E8">
        <w:rPr>
          <w:rFonts w:ascii="Times New Roman" w:hAnsi="Times New Roman" w:cs="Times New Roman"/>
          <w:sz w:val="24"/>
          <w:szCs w:val="24"/>
        </w:rPr>
        <w:t xml:space="preserve"> dan </w:t>
      </w:r>
      <w:r w:rsidRPr="00E420E8">
        <w:rPr>
          <w:rFonts w:ascii="Times New Roman" w:hAnsi="Times New Roman" w:cs="Times New Roman"/>
          <w:i/>
          <w:sz w:val="24"/>
          <w:szCs w:val="24"/>
        </w:rPr>
        <w:t xml:space="preserve">Exel. </w:t>
      </w:r>
      <w:r w:rsidRPr="00E420E8">
        <w:rPr>
          <w:rFonts w:ascii="Times New Roman" w:hAnsi="Times New Roman" w:cs="Times New Roman"/>
          <w:sz w:val="24"/>
          <w:szCs w:val="24"/>
        </w:rPr>
        <w:t xml:space="preserve">Pertama peneliti akan melakukan uji reliabilitas dengan rumus yang dipopulerkan oleh R. Holsti (1969). </w:t>
      </w:r>
    </w:p>
    <w:p w:rsidR="003A0B45" w:rsidRPr="003A0B45" w:rsidRDefault="003A0B45" w:rsidP="003A0B45">
      <w:pPr>
        <w:spacing w:after="100"/>
        <w:ind w:left="1350" w:firstLine="810"/>
        <w:jc w:val="both"/>
        <w:rPr>
          <w:rFonts w:ascii="Times New Roman" w:hAnsi="Times New Roman" w:cs="Times New Roman"/>
          <w:bCs/>
          <w:sz w:val="24"/>
          <w:szCs w:val="24"/>
        </w:rPr>
      </w:pPr>
      <w:r w:rsidRPr="00E420E8">
        <w:rPr>
          <w:rFonts w:ascii="Times New Roman" w:hAnsi="Times New Roman" w:cs="Times New Roman"/>
          <w:sz w:val="24"/>
          <w:szCs w:val="24"/>
        </w:rPr>
        <w:t>Reliabilitas ditunjukkan dalam presentase persetujuan berapa besar persentase persamaan antar-coder ketika menilai suatu isi. (Holsti dalam Eriyanto, 2011: 290). Rumusnya adalah</w:t>
      </w:r>
    </w:p>
    <w:p w:rsidR="003A0B45" w:rsidRDefault="003A0B45" w:rsidP="003A0B45">
      <w:pPr>
        <w:spacing w:after="100"/>
        <w:ind w:left="1170" w:firstLine="540"/>
        <w:contextualSpacing/>
        <w:jc w:val="both"/>
        <w:rPr>
          <w:rFonts w:ascii="Times New Roman" w:hAnsi="Times New Roman" w:cs="Times New Roman"/>
          <w:i/>
          <w:sz w:val="24"/>
          <w:szCs w:val="24"/>
        </w:rPr>
      </w:pPr>
    </w:p>
    <w:p w:rsidR="003A0B45" w:rsidRPr="001D3FFE" w:rsidRDefault="00A44F02" w:rsidP="003A0B45">
      <w:pPr>
        <w:spacing w:after="100"/>
        <w:ind w:left="1170" w:firstLine="540"/>
        <w:contextualSpacing/>
        <w:jc w:val="both"/>
        <w:rPr>
          <w:rFonts w:ascii="Times New Roman" w:hAnsi="Times New Roman" w:cs="Times New Roman"/>
          <w:b/>
          <w:sz w:val="24"/>
          <w:szCs w:val="24"/>
        </w:rPr>
      </w:pPr>
      <w:r w:rsidRPr="00A44F02">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4.75pt;margin-top:16.8pt;width:50.45pt;height:0;z-index:251659264" o:connectortype="straight"/>
        </w:pict>
      </w:r>
      <w:r w:rsidR="003A0B45" w:rsidRPr="001D3FFE">
        <w:rPr>
          <w:rFonts w:ascii="Times New Roman" w:hAnsi="Times New Roman" w:cs="Times New Roman"/>
          <w:b/>
          <w:i/>
          <w:sz w:val="24"/>
          <w:szCs w:val="24"/>
        </w:rPr>
        <w:t>Reliabilitas antar coder</w:t>
      </w:r>
      <w:r w:rsidR="003A0B45" w:rsidRPr="001D3FFE">
        <w:rPr>
          <w:rFonts w:ascii="Times New Roman" w:hAnsi="Times New Roman" w:cs="Times New Roman"/>
          <w:b/>
          <w:sz w:val="24"/>
          <w:szCs w:val="24"/>
        </w:rPr>
        <w:t xml:space="preserve">     =</w:t>
      </w:r>
      <w:r w:rsidR="003A0B45" w:rsidRPr="001D3FFE">
        <w:rPr>
          <w:rFonts w:ascii="Times New Roman" w:hAnsi="Times New Roman" w:cs="Times New Roman"/>
          <w:b/>
          <w:sz w:val="24"/>
          <w:szCs w:val="24"/>
        </w:rPr>
        <w:tab/>
        <w:t xml:space="preserve"> 2. M</w:t>
      </w:r>
    </w:p>
    <w:p w:rsidR="003A0B45" w:rsidRPr="001D3FFE" w:rsidRDefault="003A0B45" w:rsidP="003A0B45">
      <w:pPr>
        <w:spacing w:after="100"/>
        <w:ind w:left="1170" w:firstLine="540"/>
        <w:contextualSpacing/>
        <w:jc w:val="both"/>
        <w:rPr>
          <w:rFonts w:ascii="Times New Roman" w:hAnsi="Times New Roman" w:cs="Times New Roman"/>
          <w:b/>
          <w:sz w:val="24"/>
          <w:szCs w:val="24"/>
        </w:rPr>
      </w:pPr>
      <w:r w:rsidRPr="001D3FFE">
        <w:rPr>
          <w:rFonts w:ascii="Times New Roman" w:hAnsi="Times New Roman" w:cs="Times New Roman"/>
          <w:b/>
          <w:sz w:val="24"/>
          <w:szCs w:val="24"/>
        </w:rPr>
        <w:tab/>
      </w:r>
      <w:r w:rsidRPr="001D3FFE">
        <w:rPr>
          <w:rFonts w:ascii="Times New Roman" w:hAnsi="Times New Roman" w:cs="Times New Roman"/>
          <w:b/>
          <w:sz w:val="24"/>
          <w:szCs w:val="24"/>
        </w:rPr>
        <w:tab/>
      </w:r>
      <w:r w:rsidRPr="001D3FFE">
        <w:rPr>
          <w:rFonts w:ascii="Times New Roman" w:hAnsi="Times New Roman" w:cs="Times New Roman"/>
          <w:b/>
          <w:sz w:val="24"/>
          <w:szCs w:val="24"/>
        </w:rPr>
        <w:tab/>
      </w:r>
      <w:r w:rsidRPr="001D3FFE">
        <w:rPr>
          <w:rFonts w:ascii="Times New Roman" w:hAnsi="Times New Roman" w:cs="Times New Roman"/>
          <w:b/>
          <w:sz w:val="24"/>
          <w:szCs w:val="24"/>
        </w:rPr>
        <w:tab/>
      </w:r>
      <w:r w:rsidRPr="001D3FFE">
        <w:rPr>
          <w:rFonts w:ascii="Times New Roman" w:hAnsi="Times New Roman" w:cs="Times New Roman"/>
          <w:b/>
          <w:sz w:val="24"/>
          <w:szCs w:val="24"/>
        </w:rPr>
        <w:tab/>
      </w:r>
      <w:r w:rsidRPr="001D3FFE">
        <w:rPr>
          <w:rFonts w:ascii="Times New Roman" w:hAnsi="Times New Roman" w:cs="Times New Roman"/>
          <w:b/>
          <w:i/>
          <w:sz w:val="24"/>
          <w:szCs w:val="24"/>
        </w:rPr>
        <w:t>N</w:t>
      </w:r>
      <w:r w:rsidRPr="001D3FFE">
        <w:rPr>
          <w:rFonts w:ascii="Times New Roman" w:hAnsi="Times New Roman" w:cs="Times New Roman"/>
          <w:b/>
          <w:sz w:val="24"/>
          <w:szCs w:val="24"/>
        </w:rPr>
        <w:t>1+</w:t>
      </w:r>
      <w:r w:rsidRPr="001D3FFE">
        <w:rPr>
          <w:rFonts w:ascii="Times New Roman" w:hAnsi="Times New Roman" w:cs="Times New Roman"/>
          <w:b/>
          <w:i/>
          <w:sz w:val="24"/>
          <w:szCs w:val="24"/>
        </w:rPr>
        <w:t>N</w:t>
      </w:r>
      <w:r w:rsidRPr="001D3FFE">
        <w:rPr>
          <w:rFonts w:ascii="Times New Roman" w:hAnsi="Times New Roman" w:cs="Times New Roman"/>
          <w:b/>
          <w:sz w:val="24"/>
          <w:szCs w:val="24"/>
        </w:rPr>
        <w:t>2</w:t>
      </w:r>
    </w:p>
    <w:p w:rsidR="003A0B45" w:rsidRDefault="003A0B45" w:rsidP="003A0B45">
      <w:pPr>
        <w:spacing w:after="100"/>
        <w:ind w:left="1350" w:firstLine="810"/>
        <w:contextualSpacing/>
        <w:jc w:val="both"/>
        <w:rPr>
          <w:rFonts w:ascii="Times New Roman" w:hAnsi="Times New Roman" w:cs="Times New Roman"/>
          <w:sz w:val="24"/>
          <w:szCs w:val="24"/>
        </w:rPr>
      </w:pPr>
      <w:r w:rsidRPr="00E420E8">
        <w:rPr>
          <w:rFonts w:ascii="Times New Roman" w:hAnsi="Times New Roman" w:cs="Times New Roman"/>
          <w:sz w:val="24"/>
          <w:szCs w:val="24"/>
        </w:rPr>
        <w:t xml:space="preserve">Dimana M adalah jumlah coding yang sama, </w:t>
      </w:r>
      <w:r>
        <w:rPr>
          <w:rFonts w:ascii="Times New Roman" w:hAnsi="Times New Roman" w:cs="Times New Roman"/>
          <w:sz w:val="24"/>
          <w:szCs w:val="24"/>
        </w:rPr>
        <w:t>(</w:t>
      </w:r>
      <w:r w:rsidRPr="00E420E8">
        <w:rPr>
          <w:rFonts w:ascii="Times New Roman" w:hAnsi="Times New Roman" w:cs="Times New Roman"/>
          <w:sz w:val="24"/>
          <w:szCs w:val="24"/>
        </w:rPr>
        <w:t xml:space="preserve">disetujui oleh masing-masing </w:t>
      </w:r>
      <w:r w:rsidRPr="00E420E8">
        <w:rPr>
          <w:rFonts w:ascii="Times New Roman" w:hAnsi="Times New Roman" w:cs="Times New Roman"/>
          <w:i/>
          <w:sz w:val="24"/>
          <w:szCs w:val="24"/>
        </w:rPr>
        <w:t>coder</w:t>
      </w:r>
      <w:r w:rsidRPr="00E420E8">
        <w:rPr>
          <w:rFonts w:ascii="Times New Roman" w:hAnsi="Times New Roman" w:cs="Times New Roman"/>
          <w:sz w:val="24"/>
          <w:szCs w:val="24"/>
        </w:rPr>
        <w:t xml:space="preserve">), </w:t>
      </w:r>
      <w:r w:rsidRPr="00E420E8">
        <w:rPr>
          <w:rFonts w:ascii="Times New Roman" w:hAnsi="Times New Roman" w:cs="Times New Roman"/>
          <w:i/>
          <w:sz w:val="24"/>
          <w:szCs w:val="24"/>
        </w:rPr>
        <w:t>N</w:t>
      </w:r>
      <w:r w:rsidRPr="00E420E8">
        <w:rPr>
          <w:rFonts w:ascii="Times New Roman" w:hAnsi="Times New Roman" w:cs="Times New Roman"/>
          <w:sz w:val="24"/>
          <w:szCs w:val="24"/>
        </w:rPr>
        <w:t xml:space="preserve">1 adalah jumlah </w:t>
      </w:r>
      <w:r w:rsidRPr="00E420E8">
        <w:rPr>
          <w:rFonts w:ascii="Times New Roman" w:hAnsi="Times New Roman" w:cs="Times New Roman"/>
          <w:i/>
          <w:sz w:val="24"/>
          <w:szCs w:val="24"/>
        </w:rPr>
        <w:t>coding</w:t>
      </w:r>
      <w:r w:rsidRPr="00E420E8">
        <w:rPr>
          <w:rFonts w:ascii="Times New Roman" w:hAnsi="Times New Roman" w:cs="Times New Roman"/>
          <w:sz w:val="24"/>
          <w:szCs w:val="24"/>
        </w:rPr>
        <w:t xml:space="preserve"> yang dibuat oleh </w:t>
      </w:r>
      <w:r w:rsidRPr="00E420E8">
        <w:rPr>
          <w:rFonts w:ascii="Times New Roman" w:hAnsi="Times New Roman" w:cs="Times New Roman"/>
          <w:i/>
          <w:sz w:val="24"/>
          <w:szCs w:val="24"/>
        </w:rPr>
        <w:t xml:space="preserve">coder </w:t>
      </w:r>
      <w:r w:rsidRPr="00E420E8">
        <w:rPr>
          <w:rFonts w:ascii="Times New Roman" w:hAnsi="Times New Roman" w:cs="Times New Roman"/>
          <w:sz w:val="24"/>
          <w:szCs w:val="24"/>
        </w:rPr>
        <w:t xml:space="preserve">1, </w:t>
      </w:r>
      <w:r w:rsidRPr="00E420E8">
        <w:rPr>
          <w:rFonts w:ascii="Times New Roman" w:hAnsi="Times New Roman" w:cs="Times New Roman"/>
          <w:i/>
          <w:sz w:val="24"/>
          <w:szCs w:val="24"/>
        </w:rPr>
        <w:t>N</w:t>
      </w:r>
      <w:r w:rsidRPr="00E420E8">
        <w:rPr>
          <w:rFonts w:ascii="Times New Roman" w:hAnsi="Times New Roman" w:cs="Times New Roman"/>
          <w:sz w:val="24"/>
          <w:szCs w:val="24"/>
        </w:rPr>
        <w:t xml:space="preserve">2 adalah jumlah </w:t>
      </w:r>
      <w:r w:rsidRPr="00E420E8">
        <w:rPr>
          <w:rFonts w:ascii="Times New Roman" w:hAnsi="Times New Roman" w:cs="Times New Roman"/>
          <w:i/>
          <w:sz w:val="24"/>
          <w:szCs w:val="24"/>
        </w:rPr>
        <w:t>coding</w:t>
      </w:r>
      <w:r w:rsidRPr="00E420E8">
        <w:rPr>
          <w:rFonts w:ascii="Times New Roman" w:hAnsi="Times New Roman" w:cs="Times New Roman"/>
          <w:sz w:val="24"/>
          <w:szCs w:val="24"/>
        </w:rPr>
        <w:t xml:space="preserve"> yang dibuat </w:t>
      </w:r>
      <w:r w:rsidRPr="00E420E8">
        <w:rPr>
          <w:rFonts w:ascii="Times New Roman" w:hAnsi="Times New Roman" w:cs="Times New Roman"/>
          <w:i/>
          <w:sz w:val="24"/>
          <w:szCs w:val="24"/>
        </w:rPr>
        <w:t>coder</w:t>
      </w:r>
      <w:r w:rsidRPr="00E420E8">
        <w:rPr>
          <w:rFonts w:ascii="Times New Roman" w:hAnsi="Times New Roman" w:cs="Times New Roman"/>
          <w:sz w:val="24"/>
          <w:szCs w:val="24"/>
        </w:rPr>
        <w:t xml:space="preserve"> 2. </w:t>
      </w:r>
    </w:p>
    <w:p w:rsidR="003A0B45" w:rsidRDefault="003A0B45" w:rsidP="003A0B45">
      <w:pPr>
        <w:spacing w:after="100"/>
        <w:ind w:left="1350" w:firstLine="810"/>
        <w:contextualSpacing/>
        <w:jc w:val="both"/>
        <w:rPr>
          <w:rFonts w:ascii="Times New Roman" w:hAnsi="Times New Roman" w:cs="Times New Roman"/>
          <w:sz w:val="24"/>
          <w:szCs w:val="24"/>
        </w:rPr>
      </w:pPr>
      <w:r w:rsidRPr="00E420E8">
        <w:rPr>
          <w:rFonts w:ascii="Times New Roman" w:hAnsi="Times New Roman" w:cs="Times New Roman"/>
          <w:sz w:val="24"/>
          <w:szCs w:val="24"/>
        </w:rPr>
        <w:t xml:space="preserve">Reliabilitas bergerak  antara 0-1. Dalam formula Holsti, angka reliabilitas minimum yang di toleransi adalah 0,7 atau 70 %, jika hasil perhitungan menunjukkan angaka reliabilitas diatas 0,7% berarti alat ukur ini benar-nenar reliabel. Tetapi,  jika dibawah 0,7, berarti </w:t>
      </w:r>
      <w:r w:rsidRPr="00E420E8">
        <w:rPr>
          <w:rFonts w:ascii="Times New Roman" w:hAnsi="Times New Roman" w:cs="Times New Roman"/>
          <w:i/>
          <w:sz w:val="24"/>
          <w:szCs w:val="24"/>
        </w:rPr>
        <w:t xml:space="preserve">coding sheet </w:t>
      </w:r>
      <w:r w:rsidRPr="00E420E8">
        <w:rPr>
          <w:rFonts w:ascii="Times New Roman" w:hAnsi="Times New Roman" w:cs="Times New Roman"/>
          <w:sz w:val="24"/>
          <w:szCs w:val="24"/>
        </w:rPr>
        <w:t xml:space="preserve">(alat ukur) belum reliabel. (Eriyanto, 2011:290) </w:t>
      </w:r>
    </w:p>
    <w:p w:rsidR="003A0B45" w:rsidRDefault="003A0B45" w:rsidP="007E700E">
      <w:pPr>
        <w:spacing w:after="100"/>
        <w:ind w:left="1350" w:firstLine="810"/>
        <w:contextualSpacing/>
        <w:jc w:val="both"/>
        <w:rPr>
          <w:rFonts w:ascii="Times New Roman" w:eastAsia="Times New Roman" w:hAnsi="Times New Roman" w:cs="Times New Roman"/>
          <w:b/>
          <w:bCs/>
          <w:sz w:val="24"/>
          <w:szCs w:val="24"/>
          <w:lang w:eastAsia="id-ID"/>
        </w:rPr>
      </w:pPr>
      <w:r w:rsidRPr="00E420E8">
        <w:rPr>
          <w:rFonts w:ascii="Times New Roman" w:hAnsi="Times New Roman" w:cs="Times New Roman"/>
          <w:sz w:val="24"/>
          <w:szCs w:val="24"/>
        </w:rPr>
        <w:t>Tahap awal analisis data adalah mendeskripsikan temuan menggunakan statistik deskriptif. Disebut statistik deskriptif karena statisti</w:t>
      </w:r>
      <w:r>
        <w:rPr>
          <w:rFonts w:ascii="Times New Roman" w:hAnsi="Times New Roman" w:cs="Times New Roman"/>
          <w:sz w:val="24"/>
          <w:szCs w:val="24"/>
        </w:rPr>
        <w:t>k</w:t>
      </w:r>
      <w:r w:rsidRPr="00E420E8">
        <w:rPr>
          <w:rFonts w:ascii="Times New Roman" w:hAnsi="Times New Roman" w:cs="Times New Roman"/>
          <w:sz w:val="24"/>
          <w:szCs w:val="24"/>
        </w:rPr>
        <w:t xml:space="preserve"> ini </w:t>
      </w:r>
      <w:r w:rsidRPr="00E420E8">
        <w:rPr>
          <w:rFonts w:ascii="Times New Roman" w:hAnsi="Times New Roman" w:cs="Times New Roman"/>
          <w:sz w:val="24"/>
          <w:szCs w:val="24"/>
        </w:rPr>
        <w:lastRenderedPageBreak/>
        <w:t xml:space="preserve">bertujuan mendeskripsikan dan  menjabarkan temuan dan data yang didapat dari analisis isi. (Eriyanto, 2011:306). Kemudian data yang ada dibuat dalam bentuk tabel frekuensi untuk memaparkan hasil datanya.Masing-masing unit analisis mempunyai satu tabel frekuensi </w:t>
      </w:r>
    </w:p>
    <w:p w:rsidR="007E700E" w:rsidRDefault="007E700E" w:rsidP="007E700E">
      <w:pPr>
        <w:rPr>
          <w:rFonts w:ascii="Times New Roman" w:eastAsia="Times New Roman" w:hAnsi="Times New Roman" w:cs="Times New Roman"/>
          <w:b/>
          <w:bCs/>
          <w:sz w:val="24"/>
          <w:szCs w:val="24"/>
          <w:lang w:eastAsia="id-ID"/>
        </w:rPr>
      </w:pPr>
    </w:p>
    <w:p w:rsidR="00F258E9" w:rsidRDefault="00F258E9" w:rsidP="007E700E">
      <w:pPr>
        <w:ind w:left="126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HASIL PENELITIAN</w:t>
      </w:r>
    </w:p>
    <w:p w:rsidR="003A0B45" w:rsidRPr="00B4690B" w:rsidRDefault="003A0B45" w:rsidP="003A0B45">
      <w:pPr>
        <w:spacing w:after="0"/>
        <w:jc w:val="center"/>
        <w:rPr>
          <w:rFonts w:ascii="Times New Roman" w:hAnsi="Times New Roman" w:cs="Times New Roman"/>
          <w:b/>
          <w:sz w:val="24"/>
          <w:szCs w:val="24"/>
        </w:rPr>
      </w:pPr>
      <w:r w:rsidRPr="00B4690B">
        <w:rPr>
          <w:rFonts w:ascii="Times New Roman" w:hAnsi="Times New Roman" w:cs="Times New Roman"/>
          <w:b/>
          <w:sz w:val="24"/>
          <w:szCs w:val="24"/>
        </w:rPr>
        <w:t>Tabel</w:t>
      </w:r>
      <w:r w:rsidR="003B4C74">
        <w:rPr>
          <w:rFonts w:ascii="Times New Roman" w:hAnsi="Times New Roman" w:cs="Times New Roman"/>
          <w:b/>
          <w:sz w:val="24"/>
          <w:szCs w:val="24"/>
        </w:rPr>
        <w:t>.1.</w:t>
      </w:r>
    </w:p>
    <w:p w:rsidR="003A0B45" w:rsidRPr="00B4690B" w:rsidRDefault="003A0B45" w:rsidP="003A0B45">
      <w:pPr>
        <w:spacing w:after="0"/>
        <w:jc w:val="center"/>
        <w:rPr>
          <w:rFonts w:ascii="Times New Roman" w:hAnsi="Times New Roman" w:cs="Times New Roman"/>
          <w:sz w:val="24"/>
          <w:szCs w:val="24"/>
        </w:rPr>
      </w:pPr>
      <w:r w:rsidRPr="00B4690B">
        <w:rPr>
          <w:rFonts w:ascii="Times New Roman" w:hAnsi="Times New Roman" w:cs="Times New Roman"/>
          <w:sz w:val="24"/>
          <w:szCs w:val="24"/>
        </w:rPr>
        <w:t>Frekuensi Unit Analisis Penempatan Berita Pas</w:t>
      </w:r>
      <w:r>
        <w:rPr>
          <w:rFonts w:ascii="Times New Roman" w:hAnsi="Times New Roman" w:cs="Times New Roman"/>
          <w:sz w:val="24"/>
          <w:szCs w:val="24"/>
        </w:rPr>
        <w:t>angan Ca</w:t>
      </w:r>
      <w:r w:rsidRPr="00B4690B">
        <w:rPr>
          <w:rFonts w:ascii="Times New Roman" w:hAnsi="Times New Roman" w:cs="Times New Roman"/>
          <w:sz w:val="24"/>
          <w:szCs w:val="24"/>
        </w:rPr>
        <w:t>lon</w:t>
      </w:r>
    </w:p>
    <w:p w:rsidR="003A0B45" w:rsidRPr="00B4690B" w:rsidRDefault="003A0B45" w:rsidP="003A0B45">
      <w:pPr>
        <w:spacing w:after="0"/>
        <w:jc w:val="center"/>
        <w:rPr>
          <w:rFonts w:ascii="Times New Roman" w:hAnsi="Times New Roman" w:cs="Times New Roman"/>
          <w:i/>
          <w:sz w:val="24"/>
          <w:szCs w:val="24"/>
        </w:rPr>
      </w:pPr>
      <w:r>
        <w:rPr>
          <w:rFonts w:ascii="Times New Roman" w:hAnsi="Times New Roman" w:cs="Times New Roman"/>
          <w:sz w:val="24"/>
          <w:szCs w:val="24"/>
        </w:rPr>
        <w:t>berdasarkan h</w:t>
      </w:r>
      <w:r w:rsidRPr="00B4690B">
        <w:rPr>
          <w:rFonts w:ascii="Times New Roman" w:hAnsi="Times New Roman" w:cs="Times New Roman"/>
          <w:sz w:val="24"/>
          <w:szCs w:val="24"/>
        </w:rPr>
        <w:t xml:space="preserve">asil </w:t>
      </w:r>
      <w:r w:rsidRPr="00B4690B">
        <w:rPr>
          <w:rFonts w:ascii="Times New Roman" w:hAnsi="Times New Roman" w:cs="Times New Roman"/>
          <w:i/>
          <w:sz w:val="24"/>
          <w:szCs w:val="24"/>
        </w:rPr>
        <w:t xml:space="preserve">Coding Shet </w:t>
      </w:r>
    </w:p>
    <w:tbl>
      <w:tblPr>
        <w:tblStyle w:val="TableGrid"/>
        <w:tblW w:w="8820" w:type="dxa"/>
        <w:tblInd w:w="1378" w:type="dxa"/>
        <w:tblLayout w:type="fixed"/>
        <w:tblLook w:val="04A0"/>
      </w:tblPr>
      <w:tblGrid>
        <w:gridCol w:w="1612"/>
        <w:gridCol w:w="1254"/>
        <w:gridCol w:w="1612"/>
        <w:gridCol w:w="1164"/>
        <w:gridCol w:w="1164"/>
        <w:gridCol w:w="1204"/>
        <w:gridCol w:w="810"/>
      </w:tblGrid>
      <w:tr w:rsidR="003A0B45" w:rsidRPr="00810B28" w:rsidTr="003A0B45">
        <w:trPr>
          <w:trHeight w:val="294"/>
        </w:trPr>
        <w:tc>
          <w:tcPr>
            <w:tcW w:w="1612" w:type="dxa"/>
            <w:vMerge w:val="restart"/>
            <w:vAlign w:val="center"/>
          </w:tcPr>
          <w:p w:rsidR="003A0B45" w:rsidRPr="003A6E2F" w:rsidRDefault="003A0B45" w:rsidP="003A0B45">
            <w:pPr>
              <w:spacing w:line="276" w:lineRule="auto"/>
              <w:jc w:val="center"/>
              <w:rPr>
                <w:rFonts w:ascii="Times New Roman" w:hAnsi="Times New Roman" w:cs="Times New Roman"/>
                <w:sz w:val="24"/>
                <w:szCs w:val="24"/>
              </w:rPr>
            </w:pPr>
            <w:r w:rsidRPr="003A6E2F">
              <w:rPr>
                <w:rFonts w:ascii="Times New Roman" w:hAnsi="Times New Roman" w:cs="Times New Roman"/>
                <w:sz w:val="24"/>
                <w:szCs w:val="24"/>
              </w:rPr>
              <w:t>Pasngan</w:t>
            </w:r>
          </w:p>
          <w:p w:rsidR="003A0B45" w:rsidRPr="003A6E2F" w:rsidRDefault="003A0B45" w:rsidP="003A0B45">
            <w:pPr>
              <w:spacing w:line="276" w:lineRule="auto"/>
              <w:jc w:val="center"/>
              <w:rPr>
                <w:rFonts w:ascii="Times New Roman" w:hAnsi="Times New Roman" w:cs="Times New Roman"/>
                <w:sz w:val="24"/>
                <w:szCs w:val="24"/>
              </w:rPr>
            </w:pPr>
            <w:r w:rsidRPr="003A6E2F">
              <w:rPr>
                <w:rFonts w:ascii="Times New Roman" w:hAnsi="Times New Roman" w:cs="Times New Roman"/>
                <w:sz w:val="24"/>
                <w:szCs w:val="24"/>
              </w:rPr>
              <w:t>Calon</w:t>
            </w:r>
          </w:p>
        </w:tc>
        <w:tc>
          <w:tcPr>
            <w:tcW w:w="6398" w:type="dxa"/>
            <w:gridSpan w:val="5"/>
          </w:tcPr>
          <w:p w:rsidR="003A0B45" w:rsidRPr="003A6E2F" w:rsidRDefault="003A0B45" w:rsidP="003A0B45">
            <w:pPr>
              <w:spacing w:line="276" w:lineRule="auto"/>
              <w:jc w:val="center"/>
              <w:rPr>
                <w:rFonts w:ascii="Times New Roman" w:hAnsi="Times New Roman" w:cs="Times New Roman"/>
                <w:sz w:val="24"/>
                <w:szCs w:val="24"/>
              </w:rPr>
            </w:pPr>
            <w:r w:rsidRPr="003A6E2F">
              <w:rPr>
                <w:rFonts w:ascii="Times New Roman" w:hAnsi="Times New Roman" w:cs="Times New Roman"/>
                <w:sz w:val="24"/>
                <w:szCs w:val="24"/>
              </w:rPr>
              <w:t xml:space="preserve">Frekuensi </w:t>
            </w:r>
          </w:p>
        </w:tc>
        <w:tc>
          <w:tcPr>
            <w:tcW w:w="810" w:type="dxa"/>
            <w:vMerge w:val="restart"/>
            <w:vAlign w:val="center"/>
          </w:tcPr>
          <w:p w:rsidR="003A0B45" w:rsidRPr="003A6E2F" w:rsidRDefault="003A0B45" w:rsidP="003A0B45">
            <w:pPr>
              <w:spacing w:line="276" w:lineRule="auto"/>
              <w:jc w:val="center"/>
              <w:rPr>
                <w:rFonts w:ascii="Times New Roman" w:hAnsi="Times New Roman" w:cs="Times New Roman"/>
                <w:sz w:val="24"/>
                <w:szCs w:val="24"/>
              </w:rPr>
            </w:pPr>
            <w:r w:rsidRPr="003A6E2F">
              <w:rPr>
                <w:rFonts w:ascii="Times New Roman" w:hAnsi="Times New Roman" w:cs="Times New Roman"/>
                <w:sz w:val="24"/>
                <w:szCs w:val="24"/>
              </w:rPr>
              <w:t>Total</w:t>
            </w:r>
          </w:p>
        </w:tc>
      </w:tr>
      <w:tr w:rsidR="003A0B45" w:rsidRPr="00810B28" w:rsidTr="003A0B45">
        <w:trPr>
          <w:trHeight w:val="1031"/>
        </w:trPr>
        <w:tc>
          <w:tcPr>
            <w:tcW w:w="1612" w:type="dxa"/>
            <w:vMerge/>
          </w:tcPr>
          <w:p w:rsidR="003A0B45" w:rsidRPr="00810B28" w:rsidRDefault="003A0B45" w:rsidP="003A0B45">
            <w:pPr>
              <w:spacing w:line="276" w:lineRule="auto"/>
              <w:rPr>
                <w:rFonts w:ascii="Times New Roman" w:hAnsi="Times New Roman" w:cs="Times New Roman"/>
                <w:sz w:val="24"/>
                <w:szCs w:val="24"/>
              </w:rPr>
            </w:pPr>
          </w:p>
        </w:tc>
        <w:tc>
          <w:tcPr>
            <w:tcW w:w="1254" w:type="dxa"/>
            <w:vAlign w:val="center"/>
          </w:tcPr>
          <w:p w:rsidR="003A0B45" w:rsidRPr="003A6E2F" w:rsidRDefault="003A0B45" w:rsidP="003A0B45">
            <w:pPr>
              <w:spacing w:line="276" w:lineRule="auto"/>
              <w:jc w:val="center"/>
              <w:rPr>
                <w:rFonts w:ascii="Times New Roman" w:hAnsi="Times New Roman" w:cs="Times New Roman"/>
                <w:sz w:val="24"/>
                <w:szCs w:val="24"/>
              </w:rPr>
            </w:pPr>
            <w:r w:rsidRPr="003A6E2F">
              <w:rPr>
                <w:rFonts w:ascii="Times New Roman" w:hAnsi="Times New Roman" w:cs="Times New Roman"/>
                <w:sz w:val="24"/>
                <w:szCs w:val="24"/>
              </w:rPr>
              <w:t>(</w:t>
            </w:r>
            <w:r w:rsidR="00585449">
              <w:rPr>
                <w:rFonts w:ascii="Times New Roman" w:hAnsi="Times New Roman" w:cs="Times New Roman"/>
                <w:sz w:val="24"/>
                <w:szCs w:val="24"/>
              </w:rPr>
              <w:t>Headline</w:t>
            </w:r>
            <w:r w:rsidRPr="003A6E2F">
              <w:rPr>
                <w:rFonts w:ascii="Times New Roman" w:hAnsi="Times New Roman" w:cs="Times New Roman"/>
                <w:sz w:val="24"/>
                <w:szCs w:val="24"/>
              </w:rPr>
              <w:t>)</w:t>
            </w:r>
          </w:p>
        </w:tc>
        <w:tc>
          <w:tcPr>
            <w:tcW w:w="1612" w:type="dxa"/>
            <w:vAlign w:val="center"/>
          </w:tcPr>
          <w:p w:rsidR="003A0B45" w:rsidRPr="003A6E2F" w:rsidRDefault="003A0B45" w:rsidP="003A0B45">
            <w:pPr>
              <w:spacing w:line="276" w:lineRule="auto"/>
              <w:jc w:val="center"/>
              <w:rPr>
                <w:rFonts w:ascii="Times New Roman" w:hAnsi="Times New Roman" w:cs="Times New Roman"/>
                <w:sz w:val="24"/>
                <w:szCs w:val="24"/>
              </w:rPr>
            </w:pPr>
            <w:r w:rsidRPr="003A6E2F">
              <w:rPr>
                <w:rFonts w:ascii="Times New Roman" w:hAnsi="Times New Roman" w:cs="Times New Roman"/>
                <w:sz w:val="24"/>
                <w:szCs w:val="24"/>
              </w:rPr>
              <w:t>Halaman</w:t>
            </w:r>
          </w:p>
          <w:p w:rsidR="003A0B45" w:rsidRPr="003A6E2F" w:rsidRDefault="003A0B45" w:rsidP="003A0B45">
            <w:pPr>
              <w:spacing w:line="276" w:lineRule="auto"/>
              <w:jc w:val="center"/>
              <w:rPr>
                <w:rFonts w:ascii="Times New Roman" w:hAnsi="Times New Roman" w:cs="Times New Roman"/>
                <w:sz w:val="24"/>
                <w:szCs w:val="24"/>
              </w:rPr>
            </w:pPr>
            <w:r w:rsidRPr="003A6E2F">
              <w:rPr>
                <w:rFonts w:ascii="Times New Roman" w:hAnsi="Times New Roman" w:cs="Times New Roman"/>
                <w:sz w:val="24"/>
                <w:szCs w:val="24"/>
              </w:rPr>
              <w:t>Depan</w:t>
            </w:r>
          </w:p>
          <w:p w:rsidR="003A0B45" w:rsidRPr="003A6E2F" w:rsidRDefault="003A0B45" w:rsidP="003A0B45">
            <w:pPr>
              <w:spacing w:line="276" w:lineRule="auto"/>
              <w:jc w:val="center"/>
              <w:rPr>
                <w:rFonts w:ascii="Times New Roman" w:hAnsi="Times New Roman" w:cs="Times New Roman"/>
                <w:sz w:val="24"/>
                <w:szCs w:val="24"/>
              </w:rPr>
            </w:pPr>
            <w:r w:rsidRPr="003A6E2F">
              <w:rPr>
                <w:rFonts w:ascii="Times New Roman" w:hAnsi="Times New Roman" w:cs="Times New Roman"/>
                <w:sz w:val="24"/>
                <w:szCs w:val="24"/>
              </w:rPr>
              <w:t xml:space="preserve">(bukan </w:t>
            </w:r>
            <w:r w:rsidR="00585449">
              <w:rPr>
                <w:rFonts w:ascii="Times New Roman" w:hAnsi="Times New Roman" w:cs="Times New Roman"/>
                <w:sz w:val="24"/>
                <w:szCs w:val="24"/>
              </w:rPr>
              <w:t>Headline</w:t>
            </w:r>
            <w:r w:rsidRPr="003A6E2F">
              <w:rPr>
                <w:rFonts w:ascii="Times New Roman" w:hAnsi="Times New Roman" w:cs="Times New Roman"/>
                <w:sz w:val="24"/>
                <w:szCs w:val="24"/>
              </w:rPr>
              <w:t>)</w:t>
            </w:r>
          </w:p>
        </w:tc>
        <w:tc>
          <w:tcPr>
            <w:tcW w:w="1164" w:type="dxa"/>
            <w:vAlign w:val="center"/>
          </w:tcPr>
          <w:p w:rsidR="003A0B45" w:rsidRPr="003A6E2F" w:rsidRDefault="003A0B45" w:rsidP="003A0B45">
            <w:pPr>
              <w:spacing w:line="276" w:lineRule="auto"/>
              <w:jc w:val="center"/>
              <w:rPr>
                <w:rFonts w:ascii="Times New Roman" w:hAnsi="Times New Roman" w:cs="Times New Roman"/>
                <w:sz w:val="24"/>
                <w:szCs w:val="24"/>
              </w:rPr>
            </w:pPr>
            <w:r w:rsidRPr="003A6E2F">
              <w:rPr>
                <w:rFonts w:ascii="Times New Roman" w:hAnsi="Times New Roman" w:cs="Times New Roman"/>
                <w:sz w:val="24"/>
                <w:szCs w:val="24"/>
              </w:rPr>
              <w:t>Halaman dalam</w:t>
            </w:r>
          </w:p>
          <w:p w:rsidR="003A0B45" w:rsidRPr="003A6E2F" w:rsidRDefault="003A0B45" w:rsidP="003A0B45">
            <w:pPr>
              <w:spacing w:line="276" w:lineRule="auto"/>
              <w:jc w:val="center"/>
              <w:rPr>
                <w:rFonts w:ascii="Times New Roman" w:hAnsi="Times New Roman" w:cs="Times New Roman"/>
                <w:sz w:val="24"/>
                <w:szCs w:val="24"/>
              </w:rPr>
            </w:pPr>
          </w:p>
        </w:tc>
        <w:tc>
          <w:tcPr>
            <w:tcW w:w="1164" w:type="dxa"/>
            <w:vAlign w:val="center"/>
          </w:tcPr>
          <w:p w:rsidR="003A0B45" w:rsidRPr="003A6E2F" w:rsidRDefault="003A0B45" w:rsidP="003A0B45">
            <w:pPr>
              <w:spacing w:line="276" w:lineRule="auto"/>
              <w:jc w:val="center"/>
              <w:rPr>
                <w:rFonts w:ascii="Times New Roman" w:hAnsi="Times New Roman" w:cs="Times New Roman"/>
                <w:sz w:val="24"/>
                <w:szCs w:val="24"/>
              </w:rPr>
            </w:pPr>
            <w:r w:rsidRPr="003A6E2F">
              <w:rPr>
                <w:rFonts w:ascii="Times New Roman" w:hAnsi="Times New Roman" w:cs="Times New Roman"/>
                <w:sz w:val="24"/>
                <w:szCs w:val="24"/>
              </w:rPr>
              <w:t>Halaman Khususus</w:t>
            </w:r>
          </w:p>
          <w:p w:rsidR="003A0B45" w:rsidRPr="003A6E2F" w:rsidRDefault="003A0B45" w:rsidP="003A0B45">
            <w:pPr>
              <w:spacing w:line="276" w:lineRule="auto"/>
              <w:jc w:val="center"/>
              <w:rPr>
                <w:rFonts w:ascii="Times New Roman" w:hAnsi="Times New Roman" w:cs="Times New Roman"/>
                <w:sz w:val="24"/>
                <w:szCs w:val="24"/>
              </w:rPr>
            </w:pPr>
          </w:p>
        </w:tc>
        <w:tc>
          <w:tcPr>
            <w:tcW w:w="1204" w:type="dxa"/>
            <w:vAlign w:val="center"/>
          </w:tcPr>
          <w:p w:rsidR="003A0B45" w:rsidRPr="003A6E2F" w:rsidRDefault="003A0B45" w:rsidP="003A0B45">
            <w:pPr>
              <w:spacing w:line="276" w:lineRule="auto"/>
              <w:jc w:val="center"/>
              <w:rPr>
                <w:rFonts w:ascii="Times New Roman" w:hAnsi="Times New Roman" w:cs="Times New Roman"/>
                <w:sz w:val="24"/>
                <w:szCs w:val="24"/>
              </w:rPr>
            </w:pPr>
            <w:r w:rsidRPr="003A6E2F">
              <w:rPr>
                <w:rFonts w:ascii="Times New Roman" w:hAnsi="Times New Roman" w:cs="Times New Roman"/>
                <w:sz w:val="24"/>
                <w:szCs w:val="24"/>
              </w:rPr>
              <w:t>Halaman Belakang</w:t>
            </w:r>
          </w:p>
          <w:p w:rsidR="003A0B45" w:rsidRPr="003A6E2F" w:rsidRDefault="003A0B45" w:rsidP="003A0B45">
            <w:pPr>
              <w:spacing w:line="276" w:lineRule="auto"/>
              <w:jc w:val="center"/>
              <w:rPr>
                <w:rFonts w:ascii="Times New Roman" w:hAnsi="Times New Roman" w:cs="Times New Roman"/>
                <w:sz w:val="24"/>
                <w:szCs w:val="24"/>
              </w:rPr>
            </w:pPr>
          </w:p>
          <w:p w:rsidR="003A0B45" w:rsidRPr="003A6E2F" w:rsidRDefault="003A0B45" w:rsidP="003A0B45">
            <w:pPr>
              <w:spacing w:line="276" w:lineRule="auto"/>
              <w:jc w:val="center"/>
              <w:rPr>
                <w:rFonts w:ascii="Times New Roman" w:hAnsi="Times New Roman" w:cs="Times New Roman"/>
                <w:sz w:val="24"/>
                <w:szCs w:val="24"/>
              </w:rPr>
            </w:pPr>
          </w:p>
        </w:tc>
        <w:tc>
          <w:tcPr>
            <w:tcW w:w="810" w:type="dxa"/>
            <w:vMerge/>
          </w:tcPr>
          <w:p w:rsidR="003A0B45" w:rsidRPr="00BB321C" w:rsidRDefault="003A0B45" w:rsidP="003A0B45">
            <w:pPr>
              <w:spacing w:line="276" w:lineRule="auto"/>
              <w:rPr>
                <w:rFonts w:ascii="Times New Roman" w:hAnsi="Times New Roman" w:cs="Times New Roman"/>
                <w:b/>
                <w:sz w:val="24"/>
                <w:szCs w:val="24"/>
              </w:rPr>
            </w:pPr>
          </w:p>
        </w:tc>
      </w:tr>
      <w:tr w:rsidR="003A0B45" w:rsidRPr="00810B28" w:rsidTr="003A0B45">
        <w:trPr>
          <w:trHeight w:val="294"/>
        </w:trPr>
        <w:tc>
          <w:tcPr>
            <w:tcW w:w="1612" w:type="dxa"/>
          </w:tcPr>
          <w:p w:rsidR="003A0B45" w:rsidRPr="00810B28" w:rsidRDefault="003A0B45" w:rsidP="003A0B45">
            <w:pPr>
              <w:spacing w:line="276" w:lineRule="auto"/>
              <w:rPr>
                <w:rFonts w:ascii="Times New Roman" w:hAnsi="Times New Roman" w:cs="Times New Roman"/>
                <w:sz w:val="24"/>
                <w:szCs w:val="24"/>
              </w:rPr>
            </w:pPr>
            <w:r w:rsidRPr="00810B28">
              <w:rPr>
                <w:rFonts w:ascii="Times New Roman" w:hAnsi="Times New Roman" w:cs="Times New Roman"/>
                <w:sz w:val="24"/>
                <w:szCs w:val="24"/>
              </w:rPr>
              <w:t>Suhaili-Amin</w:t>
            </w:r>
          </w:p>
        </w:tc>
        <w:tc>
          <w:tcPr>
            <w:tcW w:w="125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0</w:t>
            </w:r>
          </w:p>
        </w:tc>
        <w:tc>
          <w:tcPr>
            <w:tcW w:w="1612"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1</w:t>
            </w:r>
          </w:p>
        </w:tc>
        <w:tc>
          <w:tcPr>
            <w:tcW w:w="116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4</w:t>
            </w:r>
          </w:p>
        </w:tc>
        <w:tc>
          <w:tcPr>
            <w:tcW w:w="116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6</w:t>
            </w:r>
          </w:p>
        </w:tc>
        <w:tc>
          <w:tcPr>
            <w:tcW w:w="120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0</w:t>
            </w:r>
          </w:p>
        </w:tc>
        <w:tc>
          <w:tcPr>
            <w:tcW w:w="81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A0B45" w:rsidRPr="00810B28" w:rsidTr="003A0B45">
        <w:trPr>
          <w:trHeight w:val="294"/>
        </w:trPr>
        <w:tc>
          <w:tcPr>
            <w:tcW w:w="1612" w:type="dxa"/>
          </w:tcPr>
          <w:p w:rsidR="003A0B45" w:rsidRPr="00810B28" w:rsidRDefault="003A0B45" w:rsidP="003A0B45">
            <w:pPr>
              <w:spacing w:line="276" w:lineRule="auto"/>
              <w:rPr>
                <w:rFonts w:ascii="Times New Roman" w:hAnsi="Times New Roman" w:cs="Times New Roman"/>
                <w:sz w:val="24"/>
                <w:szCs w:val="24"/>
              </w:rPr>
            </w:pPr>
            <w:r w:rsidRPr="00810B28">
              <w:rPr>
                <w:rFonts w:ascii="Times New Roman" w:hAnsi="Times New Roman" w:cs="Times New Roman"/>
                <w:sz w:val="24"/>
                <w:szCs w:val="24"/>
              </w:rPr>
              <w:t>Akhyar-Mori</w:t>
            </w:r>
          </w:p>
        </w:tc>
        <w:tc>
          <w:tcPr>
            <w:tcW w:w="125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0</w:t>
            </w:r>
          </w:p>
        </w:tc>
        <w:tc>
          <w:tcPr>
            <w:tcW w:w="1612"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12</w:t>
            </w:r>
          </w:p>
        </w:tc>
        <w:tc>
          <w:tcPr>
            <w:tcW w:w="116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4</w:t>
            </w:r>
          </w:p>
        </w:tc>
        <w:tc>
          <w:tcPr>
            <w:tcW w:w="116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4</w:t>
            </w:r>
          </w:p>
        </w:tc>
        <w:tc>
          <w:tcPr>
            <w:tcW w:w="120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5</w:t>
            </w:r>
          </w:p>
        </w:tc>
        <w:tc>
          <w:tcPr>
            <w:tcW w:w="81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A0B45" w:rsidRPr="00810B28" w:rsidTr="003A0B45">
        <w:trPr>
          <w:trHeight w:val="294"/>
        </w:trPr>
        <w:tc>
          <w:tcPr>
            <w:tcW w:w="1612" w:type="dxa"/>
          </w:tcPr>
          <w:p w:rsidR="003A0B45" w:rsidRPr="00810B28" w:rsidRDefault="003A0B45" w:rsidP="003A0B45">
            <w:pPr>
              <w:spacing w:line="276" w:lineRule="auto"/>
              <w:rPr>
                <w:rFonts w:ascii="Times New Roman" w:hAnsi="Times New Roman" w:cs="Times New Roman"/>
                <w:sz w:val="24"/>
                <w:szCs w:val="24"/>
              </w:rPr>
            </w:pPr>
            <w:r w:rsidRPr="00810B28">
              <w:rPr>
                <w:rFonts w:ascii="Times New Roman" w:hAnsi="Times New Roman" w:cs="Times New Roman"/>
                <w:sz w:val="24"/>
                <w:szCs w:val="24"/>
              </w:rPr>
              <w:t>Zul-Rohmi</w:t>
            </w:r>
          </w:p>
        </w:tc>
        <w:tc>
          <w:tcPr>
            <w:tcW w:w="125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0</w:t>
            </w:r>
          </w:p>
        </w:tc>
        <w:tc>
          <w:tcPr>
            <w:tcW w:w="1612"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4</w:t>
            </w:r>
          </w:p>
        </w:tc>
        <w:tc>
          <w:tcPr>
            <w:tcW w:w="116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5</w:t>
            </w:r>
          </w:p>
        </w:tc>
        <w:tc>
          <w:tcPr>
            <w:tcW w:w="116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4</w:t>
            </w:r>
          </w:p>
        </w:tc>
        <w:tc>
          <w:tcPr>
            <w:tcW w:w="120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0</w:t>
            </w:r>
          </w:p>
        </w:tc>
        <w:tc>
          <w:tcPr>
            <w:tcW w:w="81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3A0B45" w:rsidRPr="00810B28" w:rsidTr="003A0B45">
        <w:trPr>
          <w:trHeight w:val="294"/>
        </w:trPr>
        <w:tc>
          <w:tcPr>
            <w:tcW w:w="1612" w:type="dxa"/>
          </w:tcPr>
          <w:p w:rsidR="003A0B45" w:rsidRPr="00810B28" w:rsidRDefault="003A0B45" w:rsidP="003A0B45">
            <w:pPr>
              <w:spacing w:line="276" w:lineRule="auto"/>
              <w:rPr>
                <w:rFonts w:ascii="Times New Roman" w:hAnsi="Times New Roman" w:cs="Times New Roman"/>
                <w:sz w:val="24"/>
                <w:szCs w:val="24"/>
              </w:rPr>
            </w:pPr>
            <w:r w:rsidRPr="00810B28">
              <w:rPr>
                <w:rFonts w:ascii="Times New Roman" w:hAnsi="Times New Roman" w:cs="Times New Roman"/>
                <w:sz w:val="24"/>
                <w:szCs w:val="24"/>
              </w:rPr>
              <w:t>Ali-Sakti</w:t>
            </w:r>
          </w:p>
        </w:tc>
        <w:tc>
          <w:tcPr>
            <w:tcW w:w="125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51</w:t>
            </w:r>
          </w:p>
        </w:tc>
        <w:tc>
          <w:tcPr>
            <w:tcW w:w="1612"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1</w:t>
            </w:r>
          </w:p>
        </w:tc>
        <w:tc>
          <w:tcPr>
            <w:tcW w:w="116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0</w:t>
            </w:r>
          </w:p>
        </w:tc>
        <w:tc>
          <w:tcPr>
            <w:tcW w:w="116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2</w:t>
            </w:r>
          </w:p>
        </w:tc>
        <w:tc>
          <w:tcPr>
            <w:tcW w:w="120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0</w:t>
            </w:r>
          </w:p>
        </w:tc>
        <w:tc>
          <w:tcPr>
            <w:tcW w:w="81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3A0B45" w:rsidRPr="00810B28" w:rsidTr="003A0B45">
        <w:trPr>
          <w:trHeight w:val="294"/>
        </w:trPr>
        <w:tc>
          <w:tcPr>
            <w:tcW w:w="1612" w:type="dxa"/>
          </w:tcPr>
          <w:p w:rsidR="003A0B45" w:rsidRPr="00810B28" w:rsidRDefault="003A0B45" w:rsidP="003A0B45">
            <w:pPr>
              <w:spacing w:line="276" w:lineRule="auto"/>
              <w:rPr>
                <w:rFonts w:ascii="Times New Roman" w:hAnsi="Times New Roman" w:cs="Times New Roman"/>
                <w:sz w:val="24"/>
                <w:szCs w:val="24"/>
              </w:rPr>
            </w:pPr>
            <w:r w:rsidRPr="00810B28">
              <w:rPr>
                <w:rFonts w:ascii="Times New Roman" w:hAnsi="Times New Roman" w:cs="Times New Roman"/>
                <w:sz w:val="24"/>
                <w:szCs w:val="24"/>
              </w:rPr>
              <w:t>T</w:t>
            </w:r>
            <w:r>
              <w:rPr>
                <w:rFonts w:ascii="Times New Roman" w:hAnsi="Times New Roman" w:cs="Times New Roman"/>
                <w:sz w:val="24"/>
                <w:szCs w:val="24"/>
              </w:rPr>
              <w:t>otal</w:t>
            </w:r>
          </w:p>
        </w:tc>
        <w:tc>
          <w:tcPr>
            <w:tcW w:w="125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51</w:t>
            </w:r>
          </w:p>
        </w:tc>
        <w:tc>
          <w:tcPr>
            <w:tcW w:w="1612"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18</w:t>
            </w:r>
          </w:p>
        </w:tc>
        <w:tc>
          <w:tcPr>
            <w:tcW w:w="116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13</w:t>
            </w:r>
          </w:p>
        </w:tc>
        <w:tc>
          <w:tcPr>
            <w:tcW w:w="116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16</w:t>
            </w:r>
          </w:p>
        </w:tc>
        <w:tc>
          <w:tcPr>
            <w:tcW w:w="1204" w:type="dxa"/>
          </w:tcPr>
          <w:p w:rsidR="003A0B45" w:rsidRPr="00810B28" w:rsidRDefault="003A0B45" w:rsidP="003A0B45">
            <w:pPr>
              <w:spacing w:line="276" w:lineRule="auto"/>
              <w:jc w:val="center"/>
              <w:rPr>
                <w:rFonts w:ascii="Times New Roman" w:hAnsi="Times New Roman" w:cs="Times New Roman"/>
                <w:sz w:val="24"/>
                <w:szCs w:val="24"/>
              </w:rPr>
            </w:pPr>
            <w:r w:rsidRPr="00810B28">
              <w:rPr>
                <w:rFonts w:ascii="Times New Roman" w:hAnsi="Times New Roman" w:cs="Times New Roman"/>
                <w:sz w:val="24"/>
                <w:szCs w:val="24"/>
              </w:rPr>
              <w:t>5</w:t>
            </w:r>
          </w:p>
        </w:tc>
        <w:tc>
          <w:tcPr>
            <w:tcW w:w="81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103</w:t>
            </w:r>
          </w:p>
        </w:tc>
      </w:tr>
    </w:tbl>
    <w:p w:rsidR="003A0B45" w:rsidRPr="00810B28" w:rsidRDefault="003A0B45" w:rsidP="003A0B45">
      <w:pPr>
        <w:spacing w:after="0"/>
        <w:ind w:left="1260"/>
        <w:jc w:val="both"/>
        <w:rPr>
          <w:rFonts w:ascii="Times New Roman" w:hAnsi="Times New Roman" w:cs="Times New Roman"/>
          <w:sz w:val="24"/>
          <w:szCs w:val="24"/>
        </w:rPr>
      </w:pPr>
      <w:r w:rsidRPr="00810B28">
        <w:rPr>
          <w:rFonts w:ascii="Times New Roman" w:hAnsi="Times New Roman" w:cs="Times New Roman"/>
          <w:sz w:val="24"/>
          <w:szCs w:val="24"/>
        </w:rPr>
        <w:t>Sumber</w:t>
      </w:r>
      <w:r>
        <w:rPr>
          <w:rFonts w:ascii="Times New Roman" w:hAnsi="Times New Roman" w:cs="Times New Roman"/>
          <w:sz w:val="24"/>
          <w:szCs w:val="24"/>
        </w:rPr>
        <w:t xml:space="preserve"> : Data olahan penulis, 2018</w:t>
      </w:r>
    </w:p>
    <w:p w:rsidR="003A0B45" w:rsidRPr="00810B28" w:rsidRDefault="003A0B45" w:rsidP="003A0B45">
      <w:pPr>
        <w:spacing w:after="0"/>
        <w:jc w:val="both"/>
        <w:rPr>
          <w:rFonts w:ascii="Times New Roman" w:hAnsi="Times New Roman" w:cs="Times New Roman"/>
          <w:sz w:val="24"/>
          <w:szCs w:val="24"/>
        </w:rPr>
      </w:pPr>
    </w:p>
    <w:p w:rsidR="003A0B45" w:rsidRDefault="003A0B45" w:rsidP="003A0B45">
      <w:pPr>
        <w:spacing w:after="0"/>
        <w:ind w:left="1350" w:firstLine="900"/>
        <w:jc w:val="both"/>
        <w:rPr>
          <w:rFonts w:ascii="Times New Roman" w:hAnsi="Times New Roman" w:cs="Times New Roman"/>
          <w:sz w:val="24"/>
          <w:szCs w:val="24"/>
        </w:rPr>
      </w:pPr>
      <w:r w:rsidRPr="00810B28">
        <w:rPr>
          <w:rFonts w:ascii="Times New Roman" w:hAnsi="Times New Roman" w:cs="Times New Roman"/>
          <w:sz w:val="24"/>
          <w:szCs w:val="24"/>
        </w:rPr>
        <w:t>Tabel diatas</w:t>
      </w:r>
      <w:r>
        <w:rPr>
          <w:rFonts w:ascii="Times New Roman" w:hAnsi="Times New Roman" w:cs="Times New Roman"/>
          <w:sz w:val="24"/>
          <w:szCs w:val="24"/>
        </w:rPr>
        <w:t xml:space="preserve"> menunjukkan, Frekuensi P</w:t>
      </w:r>
      <w:r w:rsidRPr="00810B28">
        <w:rPr>
          <w:rFonts w:ascii="Times New Roman" w:hAnsi="Times New Roman" w:cs="Times New Roman"/>
          <w:sz w:val="24"/>
          <w:szCs w:val="24"/>
        </w:rPr>
        <w:t>asangan Calon Ali-Sakti</w:t>
      </w:r>
      <w:r>
        <w:rPr>
          <w:rFonts w:ascii="Times New Roman" w:hAnsi="Times New Roman" w:cs="Times New Roman"/>
          <w:sz w:val="24"/>
          <w:szCs w:val="24"/>
        </w:rPr>
        <w:t xml:space="preserve"> sebanyak 51 atau</w:t>
      </w:r>
      <w:r w:rsidRPr="00810B28">
        <w:rPr>
          <w:rFonts w:ascii="Times New Roman" w:hAnsi="Times New Roman" w:cs="Times New Roman"/>
          <w:sz w:val="24"/>
          <w:szCs w:val="24"/>
        </w:rPr>
        <w:t xml:space="preserve"> 100% berada di halaman depan (</w:t>
      </w:r>
      <w:r w:rsidR="00585449">
        <w:rPr>
          <w:rFonts w:ascii="Times New Roman" w:hAnsi="Times New Roman" w:cs="Times New Roman"/>
          <w:sz w:val="24"/>
          <w:szCs w:val="24"/>
        </w:rPr>
        <w:t>Headline</w:t>
      </w:r>
      <w:r w:rsidRPr="00810B28">
        <w:rPr>
          <w:rFonts w:ascii="Times New Roman" w:hAnsi="Times New Roman" w:cs="Times New Roman"/>
          <w:sz w:val="24"/>
          <w:szCs w:val="24"/>
        </w:rPr>
        <w:t>)</w:t>
      </w:r>
      <w:r>
        <w:rPr>
          <w:rFonts w:ascii="Times New Roman" w:hAnsi="Times New Roman" w:cs="Times New Roman"/>
          <w:sz w:val="24"/>
          <w:szCs w:val="24"/>
        </w:rPr>
        <w:t xml:space="preserve">, 2 atau 12,5% di halaman khusus, 1 atau 5,5% di halaman depan bukan </w:t>
      </w:r>
      <w:r w:rsidR="00585449">
        <w:rPr>
          <w:rFonts w:ascii="Times New Roman" w:hAnsi="Times New Roman" w:cs="Times New Roman"/>
          <w:sz w:val="24"/>
          <w:szCs w:val="24"/>
        </w:rPr>
        <w:t>Headline</w:t>
      </w:r>
      <w:r>
        <w:rPr>
          <w:rFonts w:ascii="Times New Roman" w:hAnsi="Times New Roman" w:cs="Times New Roman"/>
          <w:sz w:val="24"/>
          <w:szCs w:val="24"/>
        </w:rPr>
        <w:t xml:space="preserve"> sedangkan </w:t>
      </w:r>
      <w:r w:rsidRPr="00810B28">
        <w:rPr>
          <w:rFonts w:ascii="Times New Roman" w:hAnsi="Times New Roman" w:cs="Times New Roman"/>
          <w:sz w:val="24"/>
          <w:szCs w:val="24"/>
        </w:rPr>
        <w:t>Akhyar-Mori</w:t>
      </w:r>
      <w:r>
        <w:rPr>
          <w:rFonts w:ascii="Times New Roman" w:hAnsi="Times New Roman" w:cs="Times New Roman"/>
          <w:sz w:val="24"/>
          <w:szCs w:val="24"/>
        </w:rPr>
        <w:t xml:space="preserve"> sebanyak 12 atau </w:t>
      </w:r>
      <w:r w:rsidRPr="00810B28">
        <w:rPr>
          <w:rFonts w:ascii="Times New Roman" w:hAnsi="Times New Roman" w:cs="Times New Roman"/>
          <w:sz w:val="24"/>
          <w:szCs w:val="24"/>
        </w:rPr>
        <w:t xml:space="preserve">66,6% berada di halaman depan bukan </w:t>
      </w:r>
      <w:r w:rsidR="00585449">
        <w:rPr>
          <w:rFonts w:ascii="Times New Roman" w:hAnsi="Times New Roman" w:cs="Times New Roman"/>
          <w:sz w:val="24"/>
          <w:szCs w:val="24"/>
        </w:rPr>
        <w:t>Headline</w:t>
      </w:r>
      <w:r w:rsidRPr="00810B28">
        <w:rPr>
          <w:rFonts w:ascii="Times New Roman" w:hAnsi="Times New Roman" w:cs="Times New Roman"/>
          <w:sz w:val="24"/>
          <w:szCs w:val="24"/>
        </w:rPr>
        <w:t>,</w:t>
      </w:r>
      <w:r>
        <w:rPr>
          <w:rFonts w:ascii="Times New Roman" w:hAnsi="Times New Roman" w:cs="Times New Roman"/>
          <w:sz w:val="24"/>
          <w:szCs w:val="24"/>
        </w:rPr>
        <w:t xml:space="preserve"> 5 atau 100% di halaman belakang, 4 atau 30,7%  di halaman dalem, 4 atau 25% di halaman khusus.</w:t>
      </w:r>
    </w:p>
    <w:p w:rsidR="003A0B45" w:rsidRDefault="003A0B45" w:rsidP="003A0B45">
      <w:pPr>
        <w:spacing w:after="0"/>
        <w:ind w:left="1350" w:firstLine="900"/>
        <w:jc w:val="both"/>
        <w:rPr>
          <w:rFonts w:ascii="Times New Roman" w:hAnsi="Times New Roman" w:cs="Times New Roman"/>
          <w:sz w:val="24"/>
          <w:szCs w:val="24"/>
        </w:rPr>
      </w:pPr>
      <w:r>
        <w:rPr>
          <w:rFonts w:ascii="Times New Roman" w:hAnsi="Times New Roman" w:cs="Times New Roman"/>
          <w:sz w:val="24"/>
          <w:szCs w:val="24"/>
        </w:rPr>
        <w:t xml:space="preserve">Pasangan Calon </w:t>
      </w:r>
      <w:r w:rsidRPr="00810B28">
        <w:rPr>
          <w:rFonts w:ascii="Times New Roman" w:hAnsi="Times New Roman" w:cs="Times New Roman"/>
          <w:sz w:val="24"/>
          <w:szCs w:val="24"/>
        </w:rPr>
        <w:t>Suhaili-Amin</w:t>
      </w:r>
      <w:r>
        <w:rPr>
          <w:rFonts w:ascii="Times New Roman" w:hAnsi="Times New Roman" w:cs="Times New Roman"/>
          <w:sz w:val="24"/>
          <w:szCs w:val="24"/>
        </w:rPr>
        <w:t xml:space="preserve"> sebanyak 6 atau</w:t>
      </w:r>
      <w:r w:rsidRPr="00810B28">
        <w:rPr>
          <w:rFonts w:ascii="Times New Roman" w:hAnsi="Times New Roman" w:cs="Times New Roman"/>
          <w:sz w:val="24"/>
          <w:szCs w:val="24"/>
        </w:rPr>
        <w:t xml:space="preserve"> 37,5% berada di halaman khusus</w:t>
      </w:r>
      <w:r>
        <w:rPr>
          <w:rFonts w:ascii="Times New Roman" w:hAnsi="Times New Roman" w:cs="Times New Roman"/>
          <w:sz w:val="24"/>
          <w:szCs w:val="24"/>
        </w:rPr>
        <w:t xml:space="preserve">, 4 atau 30,7%  berada di halaman dalem dan 1 atau 5,5% di halaman depan bukan </w:t>
      </w:r>
      <w:r w:rsidR="00585449">
        <w:rPr>
          <w:rFonts w:ascii="Times New Roman" w:hAnsi="Times New Roman" w:cs="Times New Roman"/>
          <w:sz w:val="24"/>
          <w:szCs w:val="24"/>
        </w:rPr>
        <w:t>Headline</w:t>
      </w:r>
      <w:r>
        <w:rPr>
          <w:rFonts w:ascii="Times New Roman" w:hAnsi="Times New Roman" w:cs="Times New Roman"/>
          <w:sz w:val="24"/>
          <w:szCs w:val="24"/>
        </w:rPr>
        <w:t xml:space="preserve"> </w:t>
      </w:r>
      <w:r w:rsidRPr="00810B28">
        <w:rPr>
          <w:rFonts w:ascii="Times New Roman" w:hAnsi="Times New Roman" w:cs="Times New Roman"/>
          <w:sz w:val="24"/>
          <w:szCs w:val="24"/>
        </w:rPr>
        <w:t>dan pas</w:t>
      </w:r>
      <w:r>
        <w:rPr>
          <w:rFonts w:ascii="Times New Roman" w:hAnsi="Times New Roman" w:cs="Times New Roman"/>
          <w:sz w:val="24"/>
          <w:szCs w:val="24"/>
        </w:rPr>
        <w:t>angan Ca</w:t>
      </w:r>
      <w:r w:rsidRPr="00810B28">
        <w:rPr>
          <w:rFonts w:ascii="Times New Roman" w:hAnsi="Times New Roman" w:cs="Times New Roman"/>
          <w:sz w:val="24"/>
          <w:szCs w:val="24"/>
        </w:rPr>
        <w:t>lon Zul-Rohmi</w:t>
      </w:r>
      <w:r>
        <w:rPr>
          <w:rFonts w:ascii="Times New Roman" w:hAnsi="Times New Roman" w:cs="Times New Roman"/>
          <w:sz w:val="24"/>
          <w:szCs w:val="24"/>
        </w:rPr>
        <w:t xml:space="preserve"> sebanyak 5atau 38,4% </w:t>
      </w:r>
      <w:r w:rsidRPr="00810B28">
        <w:rPr>
          <w:rFonts w:ascii="Times New Roman" w:hAnsi="Times New Roman" w:cs="Times New Roman"/>
          <w:sz w:val="24"/>
          <w:szCs w:val="24"/>
        </w:rPr>
        <w:t>berada dihalaman dalem</w:t>
      </w:r>
      <w:r w:rsidRPr="00185AB7">
        <w:rPr>
          <w:rFonts w:ascii="Times New Roman" w:hAnsi="Times New Roman" w:cs="Times New Roman"/>
          <w:sz w:val="24"/>
          <w:szCs w:val="24"/>
        </w:rPr>
        <w:t>, 4 atau 22,2% di halaman depan bukan hidline</w:t>
      </w:r>
      <w:r>
        <w:rPr>
          <w:rFonts w:ascii="Times New Roman" w:hAnsi="Times New Roman" w:cs="Times New Roman"/>
          <w:sz w:val="24"/>
          <w:szCs w:val="24"/>
        </w:rPr>
        <w:t xml:space="preserve">, 4 atau 25% di halaman khusus. </w:t>
      </w:r>
    </w:p>
    <w:p w:rsidR="002606C2" w:rsidRDefault="002606C2" w:rsidP="003A0B45">
      <w:pPr>
        <w:spacing w:after="0"/>
        <w:ind w:left="1350" w:firstLine="900"/>
        <w:jc w:val="both"/>
        <w:rPr>
          <w:rFonts w:ascii="Times New Roman" w:hAnsi="Times New Roman" w:cs="Times New Roman"/>
          <w:sz w:val="24"/>
          <w:szCs w:val="24"/>
        </w:rPr>
      </w:pPr>
    </w:p>
    <w:p w:rsidR="002606C2" w:rsidRDefault="002606C2" w:rsidP="003A0B45">
      <w:pPr>
        <w:spacing w:after="0"/>
        <w:ind w:left="1350" w:firstLine="900"/>
        <w:jc w:val="both"/>
        <w:rPr>
          <w:rFonts w:ascii="Times New Roman" w:hAnsi="Times New Roman" w:cs="Times New Roman"/>
          <w:sz w:val="24"/>
          <w:szCs w:val="24"/>
        </w:rPr>
      </w:pPr>
    </w:p>
    <w:p w:rsidR="002606C2" w:rsidRDefault="002606C2" w:rsidP="003A0B45">
      <w:pPr>
        <w:spacing w:after="0"/>
        <w:ind w:left="1350" w:firstLine="900"/>
        <w:jc w:val="both"/>
        <w:rPr>
          <w:rFonts w:ascii="Times New Roman" w:hAnsi="Times New Roman" w:cs="Times New Roman"/>
          <w:sz w:val="24"/>
          <w:szCs w:val="24"/>
        </w:rPr>
      </w:pPr>
    </w:p>
    <w:p w:rsidR="002606C2" w:rsidRDefault="002606C2" w:rsidP="003A0B45">
      <w:pPr>
        <w:spacing w:after="0"/>
        <w:ind w:left="1350" w:firstLine="900"/>
        <w:jc w:val="both"/>
        <w:rPr>
          <w:rFonts w:ascii="Times New Roman" w:hAnsi="Times New Roman" w:cs="Times New Roman"/>
          <w:sz w:val="24"/>
          <w:szCs w:val="24"/>
        </w:rPr>
      </w:pPr>
    </w:p>
    <w:p w:rsidR="002606C2" w:rsidRDefault="002606C2" w:rsidP="003A0B45">
      <w:pPr>
        <w:spacing w:after="0"/>
        <w:ind w:left="1350" w:firstLine="900"/>
        <w:jc w:val="both"/>
        <w:rPr>
          <w:rFonts w:ascii="Times New Roman" w:hAnsi="Times New Roman" w:cs="Times New Roman"/>
          <w:sz w:val="24"/>
          <w:szCs w:val="24"/>
        </w:rPr>
      </w:pPr>
    </w:p>
    <w:p w:rsidR="002606C2" w:rsidRDefault="002606C2" w:rsidP="003A0B45">
      <w:pPr>
        <w:spacing w:after="0"/>
        <w:ind w:left="1350" w:firstLine="900"/>
        <w:jc w:val="both"/>
        <w:rPr>
          <w:rFonts w:ascii="Times New Roman" w:hAnsi="Times New Roman" w:cs="Times New Roman"/>
          <w:sz w:val="24"/>
          <w:szCs w:val="24"/>
        </w:rPr>
      </w:pPr>
    </w:p>
    <w:p w:rsidR="002606C2" w:rsidRDefault="002606C2" w:rsidP="003A0B45">
      <w:pPr>
        <w:spacing w:after="0"/>
        <w:ind w:left="1350" w:firstLine="900"/>
        <w:jc w:val="both"/>
        <w:rPr>
          <w:rFonts w:ascii="Times New Roman" w:hAnsi="Times New Roman" w:cs="Times New Roman"/>
        </w:rPr>
      </w:pPr>
    </w:p>
    <w:p w:rsidR="003A0B45" w:rsidRPr="00B4690B" w:rsidRDefault="003A0B45" w:rsidP="003A0B45">
      <w:pPr>
        <w:spacing w:after="0"/>
        <w:jc w:val="center"/>
        <w:rPr>
          <w:rFonts w:ascii="Times New Roman" w:hAnsi="Times New Roman" w:cs="Times New Roman"/>
          <w:b/>
          <w:sz w:val="24"/>
          <w:szCs w:val="24"/>
        </w:rPr>
      </w:pPr>
      <w:r w:rsidRPr="00B4690B">
        <w:rPr>
          <w:rFonts w:ascii="Times New Roman" w:hAnsi="Times New Roman" w:cs="Times New Roman"/>
          <w:b/>
          <w:sz w:val="24"/>
          <w:szCs w:val="24"/>
        </w:rPr>
        <w:lastRenderedPageBreak/>
        <w:t>Tabel</w:t>
      </w:r>
      <w:r w:rsidR="003B4C74">
        <w:rPr>
          <w:rFonts w:ascii="Times New Roman" w:hAnsi="Times New Roman" w:cs="Times New Roman"/>
          <w:b/>
          <w:sz w:val="24"/>
          <w:szCs w:val="24"/>
        </w:rPr>
        <w:t>.2.</w:t>
      </w:r>
    </w:p>
    <w:p w:rsidR="003A0B45" w:rsidRPr="00B4690B" w:rsidRDefault="003A0B45" w:rsidP="003A0B45">
      <w:pPr>
        <w:spacing w:after="0"/>
        <w:jc w:val="center"/>
        <w:rPr>
          <w:rFonts w:ascii="Times New Roman" w:hAnsi="Times New Roman" w:cs="Times New Roman"/>
          <w:sz w:val="24"/>
          <w:szCs w:val="24"/>
        </w:rPr>
      </w:pPr>
      <w:r w:rsidRPr="00B4690B">
        <w:rPr>
          <w:rFonts w:ascii="Times New Roman" w:hAnsi="Times New Roman" w:cs="Times New Roman"/>
          <w:sz w:val="24"/>
          <w:szCs w:val="24"/>
        </w:rPr>
        <w:t xml:space="preserve">Frekuensi Unit </w:t>
      </w:r>
      <w:r>
        <w:rPr>
          <w:rFonts w:ascii="Times New Roman" w:hAnsi="Times New Roman" w:cs="Times New Roman"/>
          <w:sz w:val="24"/>
          <w:szCs w:val="24"/>
        </w:rPr>
        <w:t>Asal</w:t>
      </w:r>
      <w:r w:rsidRPr="00B4690B">
        <w:rPr>
          <w:rFonts w:ascii="Times New Roman" w:hAnsi="Times New Roman" w:cs="Times New Roman"/>
          <w:sz w:val="24"/>
          <w:szCs w:val="24"/>
        </w:rPr>
        <w:t xml:space="preserve"> Berita Pas</w:t>
      </w:r>
      <w:r>
        <w:rPr>
          <w:rFonts w:ascii="Times New Roman" w:hAnsi="Times New Roman" w:cs="Times New Roman"/>
          <w:sz w:val="24"/>
          <w:szCs w:val="24"/>
        </w:rPr>
        <w:t>angan Ca</w:t>
      </w:r>
      <w:r w:rsidRPr="00B4690B">
        <w:rPr>
          <w:rFonts w:ascii="Times New Roman" w:hAnsi="Times New Roman" w:cs="Times New Roman"/>
          <w:sz w:val="24"/>
          <w:szCs w:val="24"/>
        </w:rPr>
        <w:t>lon</w:t>
      </w:r>
    </w:p>
    <w:p w:rsidR="003A0B45" w:rsidRPr="00B4690B" w:rsidRDefault="003A0B45" w:rsidP="003A0B45">
      <w:pPr>
        <w:spacing w:after="0"/>
        <w:jc w:val="center"/>
        <w:rPr>
          <w:rFonts w:ascii="Times New Roman" w:hAnsi="Times New Roman" w:cs="Times New Roman"/>
          <w:i/>
          <w:sz w:val="24"/>
          <w:szCs w:val="24"/>
        </w:rPr>
      </w:pPr>
      <w:r>
        <w:rPr>
          <w:rFonts w:ascii="Times New Roman" w:hAnsi="Times New Roman" w:cs="Times New Roman"/>
          <w:sz w:val="24"/>
          <w:szCs w:val="24"/>
        </w:rPr>
        <w:t>berdasarkan h</w:t>
      </w:r>
      <w:r w:rsidRPr="00B4690B">
        <w:rPr>
          <w:rFonts w:ascii="Times New Roman" w:hAnsi="Times New Roman" w:cs="Times New Roman"/>
          <w:sz w:val="24"/>
          <w:szCs w:val="24"/>
        </w:rPr>
        <w:t xml:space="preserve">asil </w:t>
      </w:r>
      <w:r w:rsidRPr="00B4690B">
        <w:rPr>
          <w:rFonts w:ascii="Times New Roman" w:hAnsi="Times New Roman" w:cs="Times New Roman"/>
          <w:i/>
          <w:sz w:val="24"/>
          <w:szCs w:val="24"/>
        </w:rPr>
        <w:t xml:space="preserve">Coding Shet </w:t>
      </w:r>
    </w:p>
    <w:tbl>
      <w:tblPr>
        <w:tblStyle w:val="TableGrid"/>
        <w:tblW w:w="8091" w:type="dxa"/>
        <w:tblInd w:w="1377" w:type="dxa"/>
        <w:tblLayout w:type="fixed"/>
        <w:tblLook w:val="04A0"/>
      </w:tblPr>
      <w:tblGrid>
        <w:gridCol w:w="1620"/>
        <w:gridCol w:w="1350"/>
        <w:gridCol w:w="1243"/>
        <w:gridCol w:w="1517"/>
        <w:gridCol w:w="1181"/>
        <w:gridCol w:w="1180"/>
      </w:tblGrid>
      <w:tr w:rsidR="003A0B45" w:rsidRPr="00810B28" w:rsidTr="003A0B45">
        <w:trPr>
          <w:trHeight w:val="288"/>
        </w:trPr>
        <w:tc>
          <w:tcPr>
            <w:tcW w:w="1620" w:type="dxa"/>
            <w:vMerge w:val="restart"/>
            <w:vAlign w:val="center"/>
          </w:tcPr>
          <w:p w:rsidR="003A0B45" w:rsidRPr="00810B28" w:rsidRDefault="003A0B45" w:rsidP="003A0B45">
            <w:pPr>
              <w:spacing w:line="276" w:lineRule="auto"/>
              <w:jc w:val="center"/>
              <w:rPr>
                <w:rFonts w:ascii="Times New Roman" w:hAnsi="Times New Roman" w:cs="Times New Roman"/>
                <w:b/>
                <w:sz w:val="24"/>
                <w:szCs w:val="24"/>
              </w:rPr>
            </w:pPr>
            <w:r w:rsidRPr="00810B28">
              <w:rPr>
                <w:rFonts w:ascii="Times New Roman" w:hAnsi="Times New Roman" w:cs="Times New Roman"/>
                <w:b/>
                <w:sz w:val="24"/>
                <w:szCs w:val="24"/>
              </w:rPr>
              <w:t>Pas</w:t>
            </w:r>
            <w:r>
              <w:rPr>
                <w:rFonts w:ascii="Times New Roman" w:hAnsi="Times New Roman" w:cs="Times New Roman"/>
                <w:b/>
                <w:sz w:val="24"/>
                <w:szCs w:val="24"/>
              </w:rPr>
              <w:t>a</w:t>
            </w:r>
            <w:r w:rsidRPr="00810B28">
              <w:rPr>
                <w:rFonts w:ascii="Times New Roman" w:hAnsi="Times New Roman" w:cs="Times New Roman"/>
                <w:b/>
                <w:sz w:val="24"/>
                <w:szCs w:val="24"/>
              </w:rPr>
              <w:t>ngan</w:t>
            </w:r>
          </w:p>
          <w:p w:rsidR="003A0B45" w:rsidRPr="00810B28" w:rsidRDefault="003A0B45" w:rsidP="003A0B45">
            <w:pPr>
              <w:spacing w:line="276" w:lineRule="auto"/>
              <w:jc w:val="center"/>
              <w:rPr>
                <w:rFonts w:ascii="Times New Roman" w:hAnsi="Times New Roman" w:cs="Times New Roman"/>
                <w:b/>
                <w:sz w:val="24"/>
                <w:szCs w:val="24"/>
              </w:rPr>
            </w:pPr>
            <w:r w:rsidRPr="00810B28">
              <w:rPr>
                <w:rFonts w:ascii="Times New Roman" w:hAnsi="Times New Roman" w:cs="Times New Roman"/>
                <w:b/>
                <w:sz w:val="24"/>
                <w:szCs w:val="24"/>
              </w:rPr>
              <w:t>Calon</w:t>
            </w:r>
          </w:p>
        </w:tc>
        <w:tc>
          <w:tcPr>
            <w:tcW w:w="5291" w:type="dxa"/>
            <w:gridSpan w:val="4"/>
          </w:tcPr>
          <w:p w:rsidR="003A0B45" w:rsidRPr="00810B28" w:rsidRDefault="003A0B45" w:rsidP="003A0B45">
            <w:pPr>
              <w:spacing w:line="276" w:lineRule="auto"/>
              <w:jc w:val="center"/>
              <w:rPr>
                <w:rFonts w:ascii="Times New Roman" w:hAnsi="Times New Roman" w:cs="Times New Roman"/>
                <w:b/>
                <w:sz w:val="24"/>
                <w:szCs w:val="24"/>
              </w:rPr>
            </w:pPr>
            <w:r w:rsidRPr="00810B28">
              <w:rPr>
                <w:rFonts w:ascii="Times New Roman" w:hAnsi="Times New Roman" w:cs="Times New Roman"/>
                <w:b/>
                <w:sz w:val="24"/>
                <w:szCs w:val="24"/>
              </w:rPr>
              <w:t xml:space="preserve">Frekuensi </w:t>
            </w:r>
          </w:p>
        </w:tc>
        <w:tc>
          <w:tcPr>
            <w:tcW w:w="1180" w:type="dxa"/>
            <w:vMerge w:val="restart"/>
            <w:vAlign w:val="center"/>
          </w:tcPr>
          <w:p w:rsidR="003A0B45" w:rsidRPr="00810B28" w:rsidRDefault="003A0B45" w:rsidP="003A0B4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Total</w:t>
            </w:r>
          </w:p>
        </w:tc>
      </w:tr>
      <w:tr w:rsidR="003A0B45" w:rsidRPr="00810B28" w:rsidTr="003A0B45">
        <w:trPr>
          <w:trHeight w:val="64"/>
        </w:trPr>
        <w:tc>
          <w:tcPr>
            <w:tcW w:w="1620" w:type="dxa"/>
            <w:vMerge/>
          </w:tcPr>
          <w:p w:rsidR="003A0B45" w:rsidRPr="00810B28" w:rsidRDefault="003A0B45" w:rsidP="003A0B45">
            <w:pPr>
              <w:spacing w:line="276" w:lineRule="auto"/>
              <w:rPr>
                <w:rFonts w:ascii="Times New Roman" w:hAnsi="Times New Roman" w:cs="Times New Roman"/>
                <w:sz w:val="24"/>
                <w:szCs w:val="24"/>
              </w:rPr>
            </w:pPr>
          </w:p>
        </w:tc>
        <w:tc>
          <w:tcPr>
            <w:tcW w:w="135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Keterangan Pers</w:t>
            </w:r>
          </w:p>
        </w:tc>
        <w:tc>
          <w:tcPr>
            <w:tcW w:w="1243" w:type="dxa"/>
          </w:tcPr>
          <w:p w:rsidR="003A0B45"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Liputan</w:t>
            </w:r>
          </w:p>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Langsung</w:t>
            </w:r>
          </w:p>
        </w:tc>
        <w:tc>
          <w:tcPr>
            <w:tcW w:w="1517" w:type="dxa"/>
          </w:tcPr>
          <w:p w:rsidR="003A0B45"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Mengutip</w:t>
            </w:r>
          </w:p>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Media Lain</w:t>
            </w:r>
          </w:p>
        </w:tc>
        <w:tc>
          <w:tcPr>
            <w:tcW w:w="1181" w:type="dxa"/>
          </w:tcPr>
          <w:p w:rsidR="003A0B45" w:rsidRPr="00810B28" w:rsidRDefault="003A0B45" w:rsidP="003A0B45">
            <w:pPr>
              <w:spacing w:line="276" w:lineRule="auto"/>
              <w:rPr>
                <w:rFonts w:ascii="Times New Roman" w:hAnsi="Times New Roman" w:cs="Times New Roman"/>
                <w:sz w:val="24"/>
                <w:szCs w:val="24"/>
              </w:rPr>
            </w:pPr>
            <w:r>
              <w:rPr>
                <w:rFonts w:ascii="Times New Roman" w:hAnsi="Times New Roman" w:cs="Times New Roman"/>
                <w:sz w:val="24"/>
                <w:szCs w:val="24"/>
              </w:rPr>
              <w:t>Lainnya</w:t>
            </w:r>
          </w:p>
        </w:tc>
        <w:tc>
          <w:tcPr>
            <w:tcW w:w="1180" w:type="dxa"/>
            <w:vMerge/>
          </w:tcPr>
          <w:p w:rsidR="003A0B45" w:rsidRDefault="003A0B45" w:rsidP="003A0B45">
            <w:pPr>
              <w:spacing w:line="276" w:lineRule="auto"/>
              <w:rPr>
                <w:rFonts w:ascii="Times New Roman" w:hAnsi="Times New Roman" w:cs="Times New Roman"/>
                <w:sz w:val="24"/>
                <w:szCs w:val="24"/>
              </w:rPr>
            </w:pPr>
          </w:p>
        </w:tc>
      </w:tr>
      <w:tr w:rsidR="003A0B45" w:rsidRPr="00810B28" w:rsidTr="003A0B45">
        <w:trPr>
          <w:trHeight w:val="288"/>
        </w:trPr>
        <w:tc>
          <w:tcPr>
            <w:tcW w:w="1620" w:type="dxa"/>
          </w:tcPr>
          <w:p w:rsidR="003A0B45" w:rsidRPr="00810B28" w:rsidRDefault="003A0B45" w:rsidP="003A0B45">
            <w:pPr>
              <w:spacing w:line="276" w:lineRule="auto"/>
              <w:rPr>
                <w:rFonts w:ascii="Times New Roman" w:hAnsi="Times New Roman" w:cs="Times New Roman"/>
                <w:sz w:val="24"/>
                <w:szCs w:val="24"/>
              </w:rPr>
            </w:pPr>
            <w:r w:rsidRPr="00810B28">
              <w:rPr>
                <w:rFonts w:ascii="Times New Roman" w:hAnsi="Times New Roman" w:cs="Times New Roman"/>
                <w:sz w:val="24"/>
                <w:szCs w:val="24"/>
              </w:rPr>
              <w:t>Suhaili-Amin</w:t>
            </w:r>
          </w:p>
        </w:tc>
        <w:tc>
          <w:tcPr>
            <w:tcW w:w="135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43"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17"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1"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A0B45" w:rsidRPr="00810B28" w:rsidTr="003A0B45">
        <w:trPr>
          <w:trHeight w:val="288"/>
        </w:trPr>
        <w:tc>
          <w:tcPr>
            <w:tcW w:w="1620" w:type="dxa"/>
          </w:tcPr>
          <w:p w:rsidR="003A0B45" w:rsidRPr="00810B28" w:rsidRDefault="003A0B45" w:rsidP="003A0B45">
            <w:pPr>
              <w:spacing w:line="276" w:lineRule="auto"/>
              <w:rPr>
                <w:rFonts w:ascii="Times New Roman" w:hAnsi="Times New Roman" w:cs="Times New Roman"/>
                <w:sz w:val="24"/>
                <w:szCs w:val="24"/>
              </w:rPr>
            </w:pPr>
            <w:r w:rsidRPr="00810B28">
              <w:rPr>
                <w:rFonts w:ascii="Times New Roman" w:hAnsi="Times New Roman" w:cs="Times New Roman"/>
                <w:sz w:val="24"/>
                <w:szCs w:val="24"/>
              </w:rPr>
              <w:t>Akhyar-Mori</w:t>
            </w:r>
          </w:p>
        </w:tc>
        <w:tc>
          <w:tcPr>
            <w:tcW w:w="135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3"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17"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1"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3A0B45" w:rsidRPr="00810B28" w:rsidTr="003A0B45">
        <w:trPr>
          <w:trHeight w:val="288"/>
        </w:trPr>
        <w:tc>
          <w:tcPr>
            <w:tcW w:w="1620" w:type="dxa"/>
          </w:tcPr>
          <w:p w:rsidR="003A0B45" w:rsidRPr="00810B28" w:rsidRDefault="003A0B45" w:rsidP="003A0B45">
            <w:pPr>
              <w:spacing w:line="276" w:lineRule="auto"/>
              <w:rPr>
                <w:rFonts w:ascii="Times New Roman" w:hAnsi="Times New Roman" w:cs="Times New Roman"/>
                <w:sz w:val="24"/>
                <w:szCs w:val="24"/>
              </w:rPr>
            </w:pPr>
            <w:r w:rsidRPr="00810B28">
              <w:rPr>
                <w:rFonts w:ascii="Times New Roman" w:hAnsi="Times New Roman" w:cs="Times New Roman"/>
                <w:sz w:val="24"/>
                <w:szCs w:val="24"/>
              </w:rPr>
              <w:t>Zul-Rohmi</w:t>
            </w:r>
          </w:p>
        </w:tc>
        <w:tc>
          <w:tcPr>
            <w:tcW w:w="135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17"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1"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3A0B45" w:rsidRPr="00810B28" w:rsidTr="003A0B45">
        <w:trPr>
          <w:trHeight w:val="288"/>
        </w:trPr>
        <w:tc>
          <w:tcPr>
            <w:tcW w:w="1620" w:type="dxa"/>
          </w:tcPr>
          <w:p w:rsidR="003A0B45" w:rsidRPr="00810B28" w:rsidRDefault="003A0B45" w:rsidP="003A0B45">
            <w:pPr>
              <w:spacing w:line="276" w:lineRule="auto"/>
              <w:rPr>
                <w:rFonts w:ascii="Times New Roman" w:hAnsi="Times New Roman" w:cs="Times New Roman"/>
                <w:sz w:val="24"/>
                <w:szCs w:val="24"/>
              </w:rPr>
            </w:pPr>
            <w:r w:rsidRPr="00810B28">
              <w:rPr>
                <w:rFonts w:ascii="Times New Roman" w:hAnsi="Times New Roman" w:cs="Times New Roman"/>
                <w:sz w:val="24"/>
                <w:szCs w:val="24"/>
              </w:rPr>
              <w:t>Ali-Sakti</w:t>
            </w:r>
          </w:p>
        </w:tc>
        <w:tc>
          <w:tcPr>
            <w:tcW w:w="135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43"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517"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1"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3A0B45" w:rsidRPr="00810B28" w:rsidTr="003A0B45">
        <w:trPr>
          <w:trHeight w:val="288"/>
        </w:trPr>
        <w:tc>
          <w:tcPr>
            <w:tcW w:w="1620" w:type="dxa"/>
          </w:tcPr>
          <w:p w:rsidR="003A0B45" w:rsidRPr="00810B28" w:rsidRDefault="003A0B45" w:rsidP="003A0B45">
            <w:pPr>
              <w:spacing w:line="276" w:lineRule="auto"/>
              <w:rPr>
                <w:rFonts w:ascii="Times New Roman" w:hAnsi="Times New Roman" w:cs="Times New Roman"/>
                <w:sz w:val="24"/>
                <w:szCs w:val="24"/>
              </w:rPr>
            </w:pPr>
            <w:r w:rsidRPr="00810B28">
              <w:rPr>
                <w:rFonts w:ascii="Times New Roman" w:hAnsi="Times New Roman" w:cs="Times New Roman"/>
                <w:sz w:val="24"/>
                <w:szCs w:val="24"/>
              </w:rPr>
              <w:t>T</w:t>
            </w:r>
            <w:r>
              <w:rPr>
                <w:rFonts w:ascii="Times New Roman" w:hAnsi="Times New Roman" w:cs="Times New Roman"/>
                <w:sz w:val="24"/>
                <w:szCs w:val="24"/>
              </w:rPr>
              <w:t>otal</w:t>
            </w:r>
          </w:p>
        </w:tc>
        <w:tc>
          <w:tcPr>
            <w:tcW w:w="135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243"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517"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1"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0" w:type="dxa"/>
          </w:tcPr>
          <w:p w:rsidR="003A0B45" w:rsidRPr="00810B28"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r>
    </w:tbl>
    <w:p w:rsidR="003A0B45" w:rsidRDefault="003A0B45" w:rsidP="003A0B45">
      <w:pPr>
        <w:spacing w:after="0"/>
        <w:ind w:left="1260"/>
        <w:jc w:val="both"/>
        <w:rPr>
          <w:rFonts w:ascii="Times New Roman" w:hAnsi="Times New Roman" w:cs="Times New Roman"/>
          <w:sz w:val="24"/>
          <w:szCs w:val="24"/>
        </w:rPr>
      </w:pPr>
      <w:r w:rsidRPr="00810B28">
        <w:rPr>
          <w:rFonts w:ascii="Times New Roman" w:hAnsi="Times New Roman" w:cs="Times New Roman"/>
          <w:sz w:val="24"/>
          <w:szCs w:val="24"/>
        </w:rPr>
        <w:t>Sumber</w:t>
      </w:r>
      <w:r>
        <w:rPr>
          <w:rFonts w:ascii="Times New Roman" w:hAnsi="Times New Roman" w:cs="Times New Roman"/>
          <w:sz w:val="24"/>
          <w:szCs w:val="24"/>
        </w:rPr>
        <w:t xml:space="preserve"> : Data olahan penulis, 2018</w:t>
      </w:r>
    </w:p>
    <w:p w:rsidR="003A0B45" w:rsidRDefault="003A0B45" w:rsidP="003A0B45">
      <w:pPr>
        <w:spacing w:after="0"/>
        <w:jc w:val="both"/>
        <w:rPr>
          <w:rFonts w:ascii="Times New Roman" w:hAnsi="Times New Roman" w:cs="Times New Roman"/>
          <w:sz w:val="24"/>
          <w:szCs w:val="24"/>
        </w:rPr>
      </w:pPr>
    </w:p>
    <w:p w:rsidR="003A0B45" w:rsidRDefault="003A0B45" w:rsidP="003A0B45">
      <w:pPr>
        <w:spacing w:after="0"/>
        <w:ind w:left="1350" w:firstLine="810"/>
        <w:jc w:val="both"/>
        <w:rPr>
          <w:rFonts w:ascii="Times New Roman" w:hAnsi="Times New Roman" w:cs="Times New Roman"/>
          <w:sz w:val="24"/>
          <w:szCs w:val="24"/>
        </w:rPr>
      </w:pPr>
      <w:r>
        <w:rPr>
          <w:rFonts w:ascii="Times New Roman" w:hAnsi="Times New Roman" w:cs="Times New Roman"/>
          <w:sz w:val="24"/>
          <w:szCs w:val="24"/>
        </w:rPr>
        <w:t xml:space="preserve">Berdasarkan tabel diatas, frekuensi asal berita Pasangan Calon Ali-Sakti sebanyak 35 atau 66,3%  dari keterangan pers dan 18 atau 40% dari liputan langsung sedangkan frekuensi keterangan pers asal berita Pasangan Calon Suhaili-Amin sebanyak 7 atau 13,2% dari keterangan pers dan 3 atau 6,6% liputan langsung. Untuk frekuensi asal berita Pasangan Calon Akhyar-Mori sebanyak 6 atau 11,3% keterangan pers, liputan langsung sebanyak 16 atau 35,5 %, kemudian  frekuensi asal berita Pasangan Calon Zul-Rohmi sebanyak 5 atau 0,4% keterangan pers, liputan langsung sebanyak 8 atau 17,7% </w:t>
      </w:r>
    </w:p>
    <w:p w:rsidR="003A0B45" w:rsidRDefault="003A0B45" w:rsidP="003A0B45">
      <w:pPr>
        <w:spacing w:after="0"/>
        <w:jc w:val="center"/>
        <w:rPr>
          <w:rFonts w:ascii="Times New Roman" w:hAnsi="Times New Roman" w:cs="Times New Roman"/>
          <w:b/>
          <w:sz w:val="24"/>
          <w:szCs w:val="24"/>
        </w:rPr>
      </w:pPr>
    </w:p>
    <w:p w:rsidR="003A0B45" w:rsidRPr="00B4690B" w:rsidRDefault="003A0B45" w:rsidP="003A0B45">
      <w:pPr>
        <w:spacing w:after="0"/>
        <w:jc w:val="center"/>
        <w:rPr>
          <w:rFonts w:ascii="Times New Roman" w:hAnsi="Times New Roman" w:cs="Times New Roman"/>
          <w:b/>
          <w:sz w:val="24"/>
          <w:szCs w:val="24"/>
        </w:rPr>
      </w:pPr>
      <w:r w:rsidRPr="00B4690B">
        <w:rPr>
          <w:rFonts w:ascii="Times New Roman" w:hAnsi="Times New Roman" w:cs="Times New Roman"/>
          <w:b/>
          <w:sz w:val="24"/>
          <w:szCs w:val="24"/>
        </w:rPr>
        <w:t>Tabel</w:t>
      </w:r>
      <w:r w:rsidR="003B4C74">
        <w:rPr>
          <w:rFonts w:ascii="Times New Roman" w:hAnsi="Times New Roman" w:cs="Times New Roman"/>
          <w:b/>
          <w:sz w:val="24"/>
          <w:szCs w:val="24"/>
        </w:rPr>
        <w:t>.3.</w:t>
      </w:r>
    </w:p>
    <w:p w:rsidR="003A0B45" w:rsidRPr="00B4690B" w:rsidRDefault="003A0B45" w:rsidP="003A0B45">
      <w:pPr>
        <w:spacing w:after="0"/>
        <w:jc w:val="center"/>
        <w:rPr>
          <w:rFonts w:ascii="Times New Roman" w:hAnsi="Times New Roman" w:cs="Times New Roman"/>
          <w:sz w:val="24"/>
          <w:szCs w:val="24"/>
        </w:rPr>
      </w:pPr>
      <w:r>
        <w:rPr>
          <w:rFonts w:ascii="Times New Roman" w:hAnsi="Times New Roman" w:cs="Times New Roman"/>
          <w:sz w:val="24"/>
          <w:szCs w:val="24"/>
        </w:rPr>
        <w:t>Frekuensi Unit Analisis Topik Berita P</w:t>
      </w:r>
      <w:r w:rsidRPr="00B4690B">
        <w:rPr>
          <w:rFonts w:ascii="Times New Roman" w:hAnsi="Times New Roman" w:cs="Times New Roman"/>
          <w:sz w:val="24"/>
          <w:szCs w:val="24"/>
        </w:rPr>
        <w:t>as</w:t>
      </w:r>
      <w:r>
        <w:rPr>
          <w:rFonts w:ascii="Times New Roman" w:hAnsi="Times New Roman" w:cs="Times New Roman"/>
          <w:sz w:val="24"/>
          <w:szCs w:val="24"/>
        </w:rPr>
        <w:t>angan Ca</w:t>
      </w:r>
      <w:r w:rsidRPr="00B4690B">
        <w:rPr>
          <w:rFonts w:ascii="Times New Roman" w:hAnsi="Times New Roman" w:cs="Times New Roman"/>
          <w:sz w:val="24"/>
          <w:szCs w:val="24"/>
        </w:rPr>
        <w:t>lon</w:t>
      </w:r>
    </w:p>
    <w:p w:rsidR="003A0B45" w:rsidRDefault="003A0B45" w:rsidP="003A0B45">
      <w:pPr>
        <w:spacing w:after="0"/>
        <w:jc w:val="center"/>
        <w:rPr>
          <w:rFonts w:ascii="Times New Roman" w:hAnsi="Times New Roman" w:cs="Times New Roman"/>
          <w:i/>
          <w:sz w:val="24"/>
          <w:szCs w:val="24"/>
        </w:rPr>
      </w:pPr>
      <w:r>
        <w:rPr>
          <w:rFonts w:ascii="Times New Roman" w:hAnsi="Times New Roman" w:cs="Times New Roman"/>
          <w:sz w:val="24"/>
          <w:szCs w:val="24"/>
        </w:rPr>
        <w:t>berdasarkan h</w:t>
      </w:r>
      <w:r w:rsidRPr="00B4690B">
        <w:rPr>
          <w:rFonts w:ascii="Times New Roman" w:hAnsi="Times New Roman" w:cs="Times New Roman"/>
          <w:sz w:val="24"/>
          <w:szCs w:val="24"/>
        </w:rPr>
        <w:t xml:space="preserve">asil </w:t>
      </w:r>
      <w:r w:rsidRPr="00B4690B">
        <w:rPr>
          <w:rFonts w:ascii="Times New Roman" w:hAnsi="Times New Roman" w:cs="Times New Roman"/>
          <w:i/>
          <w:sz w:val="24"/>
          <w:szCs w:val="24"/>
        </w:rPr>
        <w:t>Coding She</w:t>
      </w:r>
      <w:r>
        <w:rPr>
          <w:rFonts w:ascii="Times New Roman" w:hAnsi="Times New Roman" w:cs="Times New Roman"/>
          <w:i/>
          <w:sz w:val="24"/>
          <w:szCs w:val="24"/>
        </w:rPr>
        <w:t>t</w:t>
      </w:r>
    </w:p>
    <w:tbl>
      <w:tblPr>
        <w:tblStyle w:val="TableGrid"/>
        <w:tblW w:w="9202" w:type="dxa"/>
        <w:tblInd w:w="1214" w:type="dxa"/>
        <w:tblLayout w:type="fixed"/>
        <w:tblLook w:val="04A0"/>
      </w:tblPr>
      <w:tblGrid>
        <w:gridCol w:w="1593"/>
        <w:gridCol w:w="1239"/>
        <w:gridCol w:w="1150"/>
        <w:gridCol w:w="1062"/>
        <w:gridCol w:w="885"/>
        <w:gridCol w:w="1415"/>
        <w:gridCol w:w="1062"/>
        <w:gridCol w:w="796"/>
      </w:tblGrid>
      <w:tr w:rsidR="003A0B45" w:rsidRPr="00BB321C" w:rsidTr="003A0B45">
        <w:trPr>
          <w:trHeight w:val="351"/>
        </w:trPr>
        <w:tc>
          <w:tcPr>
            <w:tcW w:w="1593" w:type="dxa"/>
            <w:vMerge w:val="restart"/>
            <w:vAlign w:val="center"/>
          </w:tcPr>
          <w:p w:rsidR="003A0B45" w:rsidRPr="00BB321C" w:rsidRDefault="003A0B45" w:rsidP="003A0B45">
            <w:pPr>
              <w:spacing w:line="276" w:lineRule="auto"/>
              <w:jc w:val="center"/>
              <w:rPr>
                <w:rFonts w:ascii="Times New Roman" w:hAnsi="Times New Roman" w:cs="Times New Roman"/>
                <w:b/>
                <w:sz w:val="24"/>
                <w:szCs w:val="24"/>
              </w:rPr>
            </w:pPr>
            <w:r w:rsidRPr="00BB321C">
              <w:rPr>
                <w:rFonts w:ascii="Times New Roman" w:hAnsi="Times New Roman" w:cs="Times New Roman"/>
                <w:b/>
                <w:sz w:val="24"/>
                <w:szCs w:val="24"/>
              </w:rPr>
              <w:t>Pasangan</w:t>
            </w:r>
          </w:p>
          <w:p w:rsidR="003A0B45" w:rsidRPr="00BB321C" w:rsidRDefault="003A0B45" w:rsidP="003A0B45">
            <w:pPr>
              <w:spacing w:line="276" w:lineRule="auto"/>
              <w:jc w:val="center"/>
              <w:rPr>
                <w:rFonts w:ascii="Times New Roman" w:hAnsi="Times New Roman" w:cs="Times New Roman"/>
                <w:b/>
                <w:sz w:val="24"/>
                <w:szCs w:val="24"/>
              </w:rPr>
            </w:pPr>
            <w:r w:rsidRPr="00BB321C">
              <w:rPr>
                <w:rFonts w:ascii="Times New Roman" w:hAnsi="Times New Roman" w:cs="Times New Roman"/>
                <w:b/>
                <w:sz w:val="24"/>
                <w:szCs w:val="24"/>
              </w:rPr>
              <w:t>Calon</w:t>
            </w:r>
          </w:p>
        </w:tc>
        <w:tc>
          <w:tcPr>
            <w:tcW w:w="6813" w:type="dxa"/>
            <w:gridSpan w:val="6"/>
          </w:tcPr>
          <w:p w:rsidR="003A0B45" w:rsidRPr="00BB321C" w:rsidRDefault="003A0B45" w:rsidP="003A0B45">
            <w:pPr>
              <w:spacing w:line="276" w:lineRule="auto"/>
              <w:jc w:val="center"/>
              <w:rPr>
                <w:rFonts w:ascii="Times New Roman" w:hAnsi="Times New Roman" w:cs="Times New Roman"/>
                <w:b/>
                <w:sz w:val="24"/>
                <w:szCs w:val="24"/>
              </w:rPr>
            </w:pPr>
            <w:r w:rsidRPr="00BB321C">
              <w:rPr>
                <w:rFonts w:ascii="Times New Roman" w:hAnsi="Times New Roman" w:cs="Times New Roman"/>
                <w:b/>
                <w:sz w:val="24"/>
                <w:szCs w:val="24"/>
              </w:rPr>
              <w:t xml:space="preserve">Frekuensi </w:t>
            </w:r>
          </w:p>
        </w:tc>
        <w:tc>
          <w:tcPr>
            <w:tcW w:w="796" w:type="dxa"/>
            <w:vMerge w:val="restart"/>
            <w:vAlign w:val="center"/>
          </w:tcPr>
          <w:p w:rsidR="003A0B45" w:rsidRPr="00BB321C" w:rsidRDefault="003A0B45" w:rsidP="003A0B45">
            <w:pPr>
              <w:spacing w:line="276" w:lineRule="auto"/>
              <w:jc w:val="center"/>
              <w:rPr>
                <w:rFonts w:ascii="Times New Roman" w:hAnsi="Times New Roman" w:cs="Times New Roman"/>
                <w:b/>
                <w:sz w:val="24"/>
                <w:szCs w:val="24"/>
              </w:rPr>
            </w:pPr>
            <w:r w:rsidRPr="00BB321C">
              <w:rPr>
                <w:rFonts w:ascii="Times New Roman" w:hAnsi="Times New Roman" w:cs="Times New Roman"/>
                <w:b/>
                <w:sz w:val="24"/>
                <w:szCs w:val="24"/>
              </w:rPr>
              <w:t>Total</w:t>
            </w:r>
          </w:p>
        </w:tc>
      </w:tr>
      <w:tr w:rsidR="003A0B45" w:rsidRPr="00BB321C" w:rsidTr="003A0B45">
        <w:trPr>
          <w:trHeight w:val="80"/>
        </w:trPr>
        <w:tc>
          <w:tcPr>
            <w:tcW w:w="1593" w:type="dxa"/>
            <w:vMerge/>
          </w:tcPr>
          <w:p w:rsidR="003A0B45" w:rsidRPr="00BB321C" w:rsidRDefault="003A0B45" w:rsidP="003A0B45">
            <w:pPr>
              <w:spacing w:line="276" w:lineRule="auto"/>
              <w:rPr>
                <w:rFonts w:ascii="Times New Roman" w:hAnsi="Times New Roman" w:cs="Times New Roman"/>
                <w:sz w:val="24"/>
                <w:szCs w:val="24"/>
              </w:rPr>
            </w:pPr>
          </w:p>
        </w:tc>
        <w:tc>
          <w:tcPr>
            <w:tcW w:w="1239"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Profil</w:t>
            </w:r>
          </w:p>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Kandiadat</w:t>
            </w:r>
          </w:p>
          <w:p w:rsidR="003A0B45" w:rsidRPr="00BB321C" w:rsidRDefault="003A0B45" w:rsidP="003A0B45">
            <w:pPr>
              <w:spacing w:line="276" w:lineRule="auto"/>
              <w:jc w:val="center"/>
              <w:rPr>
                <w:rFonts w:ascii="Times New Roman" w:hAnsi="Times New Roman" w:cs="Times New Roman"/>
                <w:sz w:val="24"/>
                <w:szCs w:val="24"/>
              </w:rPr>
            </w:pPr>
          </w:p>
        </w:tc>
        <w:tc>
          <w:tcPr>
            <w:tcW w:w="1150"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 xml:space="preserve">Isu </w:t>
            </w:r>
          </w:p>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Ekonomi</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Isu</w:t>
            </w:r>
          </w:p>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Sosial</w:t>
            </w:r>
          </w:p>
        </w:tc>
        <w:tc>
          <w:tcPr>
            <w:tcW w:w="885"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Isu</w:t>
            </w:r>
          </w:p>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Politik</w:t>
            </w:r>
          </w:p>
          <w:p w:rsidR="003A0B45" w:rsidRPr="00BB321C" w:rsidRDefault="003A0B45" w:rsidP="003A0B45">
            <w:pPr>
              <w:spacing w:line="276" w:lineRule="auto"/>
              <w:rPr>
                <w:rFonts w:ascii="Times New Roman" w:hAnsi="Times New Roman" w:cs="Times New Roman"/>
                <w:sz w:val="24"/>
                <w:szCs w:val="24"/>
              </w:rPr>
            </w:pPr>
          </w:p>
        </w:tc>
        <w:tc>
          <w:tcPr>
            <w:tcW w:w="1415"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Isu</w:t>
            </w:r>
          </w:p>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Persaingan</w:t>
            </w:r>
          </w:p>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 xml:space="preserve">Pemlihan </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Isu</w:t>
            </w:r>
          </w:p>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Ideologi</w:t>
            </w:r>
          </w:p>
        </w:tc>
        <w:tc>
          <w:tcPr>
            <w:tcW w:w="796" w:type="dxa"/>
            <w:vMerge/>
          </w:tcPr>
          <w:p w:rsidR="003A0B45" w:rsidRPr="00BB321C" w:rsidRDefault="003A0B45" w:rsidP="003A0B45">
            <w:pPr>
              <w:spacing w:line="276" w:lineRule="auto"/>
              <w:jc w:val="center"/>
              <w:rPr>
                <w:rFonts w:ascii="Times New Roman" w:hAnsi="Times New Roman" w:cs="Times New Roman"/>
                <w:sz w:val="24"/>
                <w:szCs w:val="24"/>
              </w:rPr>
            </w:pPr>
          </w:p>
        </w:tc>
      </w:tr>
      <w:tr w:rsidR="003A0B45" w:rsidRPr="00BB321C" w:rsidTr="003A0B45">
        <w:trPr>
          <w:trHeight w:val="351"/>
        </w:trPr>
        <w:tc>
          <w:tcPr>
            <w:tcW w:w="1593" w:type="dxa"/>
          </w:tcPr>
          <w:p w:rsidR="003A0B45" w:rsidRPr="00BB321C" w:rsidRDefault="003A0B45" w:rsidP="003A0B45">
            <w:pPr>
              <w:spacing w:line="276" w:lineRule="auto"/>
              <w:rPr>
                <w:rFonts w:ascii="Times New Roman" w:hAnsi="Times New Roman" w:cs="Times New Roman"/>
                <w:sz w:val="24"/>
                <w:szCs w:val="24"/>
              </w:rPr>
            </w:pPr>
            <w:r w:rsidRPr="00BB321C">
              <w:rPr>
                <w:rFonts w:ascii="Times New Roman" w:hAnsi="Times New Roman" w:cs="Times New Roman"/>
                <w:sz w:val="24"/>
                <w:szCs w:val="24"/>
              </w:rPr>
              <w:t>Suhaili-Amin</w:t>
            </w:r>
          </w:p>
        </w:tc>
        <w:tc>
          <w:tcPr>
            <w:tcW w:w="1239"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0</w:t>
            </w:r>
          </w:p>
        </w:tc>
        <w:tc>
          <w:tcPr>
            <w:tcW w:w="1150"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2</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0</w:t>
            </w:r>
          </w:p>
        </w:tc>
        <w:tc>
          <w:tcPr>
            <w:tcW w:w="885"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7</w:t>
            </w:r>
          </w:p>
        </w:tc>
        <w:tc>
          <w:tcPr>
            <w:tcW w:w="1415"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0</w:t>
            </w:r>
          </w:p>
        </w:tc>
        <w:tc>
          <w:tcPr>
            <w:tcW w:w="796"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A0B45" w:rsidRPr="00BB321C" w:rsidTr="003A0B45">
        <w:trPr>
          <w:trHeight w:val="351"/>
        </w:trPr>
        <w:tc>
          <w:tcPr>
            <w:tcW w:w="1593" w:type="dxa"/>
          </w:tcPr>
          <w:p w:rsidR="003A0B45" w:rsidRPr="00BB321C" w:rsidRDefault="003A0B45" w:rsidP="003A0B45">
            <w:pPr>
              <w:spacing w:line="276" w:lineRule="auto"/>
              <w:rPr>
                <w:rFonts w:ascii="Times New Roman" w:hAnsi="Times New Roman" w:cs="Times New Roman"/>
                <w:sz w:val="24"/>
                <w:szCs w:val="24"/>
              </w:rPr>
            </w:pPr>
            <w:r w:rsidRPr="00BB321C">
              <w:rPr>
                <w:rFonts w:ascii="Times New Roman" w:hAnsi="Times New Roman" w:cs="Times New Roman"/>
                <w:sz w:val="24"/>
                <w:szCs w:val="24"/>
              </w:rPr>
              <w:t>Akhyar-Mori</w:t>
            </w:r>
          </w:p>
        </w:tc>
        <w:tc>
          <w:tcPr>
            <w:tcW w:w="1239"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0</w:t>
            </w:r>
          </w:p>
        </w:tc>
        <w:tc>
          <w:tcPr>
            <w:tcW w:w="1150"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7</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2</w:t>
            </w:r>
          </w:p>
        </w:tc>
        <w:tc>
          <w:tcPr>
            <w:tcW w:w="885"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14</w:t>
            </w:r>
          </w:p>
        </w:tc>
        <w:tc>
          <w:tcPr>
            <w:tcW w:w="1415"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6"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3A0B45" w:rsidRPr="00BB321C" w:rsidTr="003A0B45">
        <w:trPr>
          <w:trHeight w:val="351"/>
        </w:trPr>
        <w:tc>
          <w:tcPr>
            <w:tcW w:w="1593" w:type="dxa"/>
          </w:tcPr>
          <w:p w:rsidR="003A0B45" w:rsidRPr="00BB321C" w:rsidRDefault="003A0B45" w:rsidP="003A0B45">
            <w:pPr>
              <w:spacing w:line="276" w:lineRule="auto"/>
              <w:rPr>
                <w:rFonts w:ascii="Times New Roman" w:hAnsi="Times New Roman" w:cs="Times New Roman"/>
                <w:sz w:val="24"/>
                <w:szCs w:val="24"/>
              </w:rPr>
            </w:pPr>
            <w:r w:rsidRPr="00BB321C">
              <w:rPr>
                <w:rFonts w:ascii="Times New Roman" w:hAnsi="Times New Roman" w:cs="Times New Roman"/>
                <w:sz w:val="24"/>
                <w:szCs w:val="24"/>
              </w:rPr>
              <w:t>Zul-Rohmi</w:t>
            </w:r>
          </w:p>
        </w:tc>
        <w:tc>
          <w:tcPr>
            <w:tcW w:w="1239"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1</w:t>
            </w:r>
          </w:p>
        </w:tc>
        <w:tc>
          <w:tcPr>
            <w:tcW w:w="1150"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3</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1</w:t>
            </w:r>
          </w:p>
        </w:tc>
        <w:tc>
          <w:tcPr>
            <w:tcW w:w="885"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7</w:t>
            </w:r>
          </w:p>
        </w:tc>
        <w:tc>
          <w:tcPr>
            <w:tcW w:w="1415"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6"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0B45" w:rsidRPr="00BB321C" w:rsidTr="003A0B45">
        <w:trPr>
          <w:trHeight w:val="364"/>
        </w:trPr>
        <w:tc>
          <w:tcPr>
            <w:tcW w:w="1593" w:type="dxa"/>
          </w:tcPr>
          <w:p w:rsidR="003A0B45" w:rsidRPr="00BB321C" w:rsidRDefault="003A0B45" w:rsidP="003A0B45">
            <w:pPr>
              <w:spacing w:line="276" w:lineRule="auto"/>
              <w:rPr>
                <w:rFonts w:ascii="Times New Roman" w:hAnsi="Times New Roman" w:cs="Times New Roman"/>
                <w:sz w:val="24"/>
                <w:szCs w:val="24"/>
              </w:rPr>
            </w:pPr>
            <w:r w:rsidRPr="00BB321C">
              <w:rPr>
                <w:rFonts w:ascii="Times New Roman" w:hAnsi="Times New Roman" w:cs="Times New Roman"/>
                <w:sz w:val="24"/>
                <w:szCs w:val="24"/>
              </w:rPr>
              <w:t>Ali-Sakti</w:t>
            </w:r>
          </w:p>
        </w:tc>
        <w:tc>
          <w:tcPr>
            <w:tcW w:w="1239"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27</w:t>
            </w:r>
          </w:p>
        </w:tc>
        <w:tc>
          <w:tcPr>
            <w:tcW w:w="1150"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9</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6</w:t>
            </w:r>
          </w:p>
        </w:tc>
        <w:tc>
          <w:tcPr>
            <w:tcW w:w="885"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5</w:t>
            </w:r>
          </w:p>
        </w:tc>
        <w:tc>
          <w:tcPr>
            <w:tcW w:w="1415"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3</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4</w:t>
            </w:r>
          </w:p>
        </w:tc>
        <w:tc>
          <w:tcPr>
            <w:tcW w:w="796"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3A0B45" w:rsidRPr="00BB321C" w:rsidTr="003A0B45">
        <w:trPr>
          <w:trHeight w:val="351"/>
        </w:trPr>
        <w:tc>
          <w:tcPr>
            <w:tcW w:w="1593" w:type="dxa"/>
          </w:tcPr>
          <w:p w:rsidR="003A0B45" w:rsidRPr="00BB321C" w:rsidRDefault="003A0B45" w:rsidP="003A0B45">
            <w:pPr>
              <w:spacing w:line="276" w:lineRule="auto"/>
              <w:rPr>
                <w:rFonts w:ascii="Times New Roman" w:hAnsi="Times New Roman" w:cs="Times New Roman"/>
                <w:sz w:val="24"/>
                <w:szCs w:val="24"/>
              </w:rPr>
            </w:pPr>
            <w:r w:rsidRPr="00BB321C">
              <w:rPr>
                <w:rFonts w:ascii="Times New Roman" w:hAnsi="Times New Roman" w:cs="Times New Roman"/>
                <w:sz w:val="24"/>
                <w:szCs w:val="24"/>
              </w:rPr>
              <w:t>Total</w:t>
            </w:r>
          </w:p>
        </w:tc>
        <w:tc>
          <w:tcPr>
            <w:tcW w:w="1239"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28</w:t>
            </w:r>
          </w:p>
        </w:tc>
        <w:tc>
          <w:tcPr>
            <w:tcW w:w="1150"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21</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9</w:t>
            </w:r>
          </w:p>
        </w:tc>
        <w:tc>
          <w:tcPr>
            <w:tcW w:w="885" w:type="dxa"/>
          </w:tcPr>
          <w:p w:rsidR="003A0B45" w:rsidRPr="00BB321C" w:rsidRDefault="003A0B45" w:rsidP="003A0B45">
            <w:pPr>
              <w:spacing w:line="276" w:lineRule="auto"/>
              <w:jc w:val="center"/>
              <w:rPr>
                <w:rFonts w:ascii="Times New Roman" w:hAnsi="Times New Roman" w:cs="Times New Roman"/>
                <w:sz w:val="24"/>
                <w:szCs w:val="24"/>
              </w:rPr>
            </w:pPr>
            <w:r w:rsidRPr="00BB321C">
              <w:rPr>
                <w:rFonts w:ascii="Times New Roman" w:hAnsi="Times New Roman" w:cs="Times New Roman"/>
                <w:sz w:val="24"/>
                <w:szCs w:val="24"/>
              </w:rPr>
              <w:t>33</w:t>
            </w:r>
          </w:p>
        </w:tc>
        <w:tc>
          <w:tcPr>
            <w:tcW w:w="1415"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62"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6"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r>
    </w:tbl>
    <w:p w:rsidR="003A0B45" w:rsidRDefault="003A0B45" w:rsidP="003A0B45">
      <w:pPr>
        <w:spacing w:after="0"/>
        <w:ind w:left="1080"/>
        <w:jc w:val="both"/>
        <w:rPr>
          <w:rFonts w:ascii="Times New Roman" w:hAnsi="Times New Roman" w:cs="Times New Roman"/>
          <w:sz w:val="24"/>
          <w:szCs w:val="24"/>
        </w:rPr>
      </w:pPr>
      <w:r w:rsidRPr="00810B28">
        <w:rPr>
          <w:rFonts w:ascii="Times New Roman" w:hAnsi="Times New Roman" w:cs="Times New Roman"/>
          <w:sz w:val="24"/>
          <w:szCs w:val="24"/>
        </w:rPr>
        <w:t>Sumber</w:t>
      </w:r>
      <w:r>
        <w:rPr>
          <w:rFonts w:ascii="Times New Roman" w:hAnsi="Times New Roman" w:cs="Times New Roman"/>
          <w:sz w:val="24"/>
          <w:szCs w:val="24"/>
        </w:rPr>
        <w:t xml:space="preserve"> : Data olahan penulis, 2018 </w:t>
      </w:r>
    </w:p>
    <w:p w:rsidR="003A0B45" w:rsidRDefault="003A0B45" w:rsidP="003A0B45">
      <w:pPr>
        <w:spacing w:after="0"/>
        <w:jc w:val="both"/>
        <w:rPr>
          <w:rFonts w:ascii="Times New Roman" w:hAnsi="Times New Roman" w:cs="Times New Roman"/>
          <w:sz w:val="24"/>
          <w:szCs w:val="24"/>
        </w:rPr>
      </w:pPr>
    </w:p>
    <w:p w:rsidR="003A0B45" w:rsidRDefault="003A0B45" w:rsidP="003A0B45">
      <w:pPr>
        <w:spacing w:after="0"/>
        <w:ind w:left="1350" w:firstLine="810"/>
        <w:jc w:val="both"/>
        <w:rPr>
          <w:rFonts w:ascii="Times New Roman" w:hAnsi="Times New Roman" w:cs="Times New Roman"/>
          <w:sz w:val="24"/>
          <w:szCs w:val="24"/>
        </w:rPr>
      </w:pPr>
      <w:r>
        <w:rPr>
          <w:rFonts w:ascii="Times New Roman" w:hAnsi="Times New Roman" w:cs="Times New Roman"/>
          <w:sz w:val="24"/>
          <w:szCs w:val="24"/>
        </w:rPr>
        <w:t>Tabel datas  menunujukkan frekuensi topik berita P</w:t>
      </w:r>
      <w:r w:rsidRPr="00810B28">
        <w:rPr>
          <w:rFonts w:ascii="Times New Roman" w:hAnsi="Times New Roman" w:cs="Times New Roman"/>
          <w:sz w:val="24"/>
          <w:szCs w:val="24"/>
        </w:rPr>
        <w:t>asangan Calon Ali-Sakti</w:t>
      </w:r>
      <w:r>
        <w:rPr>
          <w:rFonts w:ascii="Times New Roman" w:hAnsi="Times New Roman" w:cs="Times New Roman"/>
          <w:sz w:val="24"/>
          <w:szCs w:val="24"/>
        </w:rPr>
        <w:t xml:space="preserve"> sebanyak 27 atau 96,4% tentang profil kandidat, 9 atau 42% isu ekonomi, </w:t>
      </w:r>
      <w:r>
        <w:rPr>
          <w:rFonts w:ascii="Times New Roman" w:hAnsi="Times New Roman" w:cs="Times New Roman"/>
          <w:sz w:val="24"/>
          <w:szCs w:val="24"/>
        </w:rPr>
        <w:lastRenderedPageBreak/>
        <w:t>6 atau 66% dengan isu  sosial, 5 atau 15,5% dengan isu politik, 3 atau 75% dengan isu persaingan pemilihan dan 4 atau 100% dengan isu ideologi. Frekuensi Topik berita P</w:t>
      </w:r>
      <w:r w:rsidRPr="00810B28">
        <w:rPr>
          <w:rFonts w:ascii="Times New Roman" w:hAnsi="Times New Roman" w:cs="Times New Roman"/>
          <w:sz w:val="24"/>
          <w:szCs w:val="24"/>
        </w:rPr>
        <w:t>asangan Calon</w:t>
      </w:r>
      <w:r>
        <w:rPr>
          <w:rFonts w:ascii="Times New Roman" w:hAnsi="Times New Roman" w:cs="Times New Roman"/>
          <w:sz w:val="24"/>
          <w:szCs w:val="24"/>
        </w:rPr>
        <w:t xml:space="preserve"> Ahyar-Mori sebanyak 14 atau 42,4% tentang isu politik, 7 atau 33,3% isu ekonomi dan sebanyak 2 atau 22,2% isu sosial.  Frekuensi topik berita Pasangan Calon Zul-Rohmi sebanyak 7 atau 21,2% isu politik, 3 atau 14,2%  isu ekonomi, 1 atau 11,1% isu sosial dan 3,57% tentang profil kandidat </w:t>
      </w:r>
    </w:p>
    <w:p w:rsidR="003A0B45" w:rsidRDefault="003A0B45" w:rsidP="003A0B45">
      <w:pPr>
        <w:spacing w:after="0"/>
        <w:ind w:left="1350" w:firstLine="810"/>
        <w:jc w:val="both"/>
        <w:rPr>
          <w:rFonts w:ascii="Times New Roman" w:hAnsi="Times New Roman" w:cs="Times New Roman"/>
          <w:sz w:val="24"/>
          <w:szCs w:val="24"/>
        </w:rPr>
      </w:pPr>
    </w:p>
    <w:p w:rsidR="003A0B45" w:rsidRDefault="003A0B45" w:rsidP="003A0B45">
      <w:pPr>
        <w:spacing w:after="0"/>
        <w:ind w:left="1350" w:firstLine="810"/>
        <w:jc w:val="both"/>
        <w:rPr>
          <w:rFonts w:ascii="Times New Roman" w:hAnsi="Times New Roman" w:cs="Times New Roman"/>
          <w:sz w:val="24"/>
          <w:szCs w:val="24"/>
        </w:rPr>
      </w:pPr>
      <w:r>
        <w:rPr>
          <w:rFonts w:ascii="Times New Roman" w:hAnsi="Times New Roman" w:cs="Times New Roman"/>
          <w:sz w:val="24"/>
          <w:szCs w:val="24"/>
        </w:rPr>
        <w:t>Frekuensi topik berita P</w:t>
      </w:r>
      <w:r w:rsidRPr="00810B28">
        <w:rPr>
          <w:rFonts w:ascii="Times New Roman" w:hAnsi="Times New Roman" w:cs="Times New Roman"/>
          <w:sz w:val="24"/>
          <w:szCs w:val="24"/>
        </w:rPr>
        <w:t>asangan Calon</w:t>
      </w:r>
      <w:r>
        <w:rPr>
          <w:rFonts w:ascii="Times New Roman" w:hAnsi="Times New Roman" w:cs="Times New Roman"/>
          <w:sz w:val="24"/>
          <w:szCs w:val="24"/>
        </w:rPr>
        <w:t xml:space="preserve"> Suhaili-Amin sebanyak 7 atau 21,2% isu politik, 2 atau 9,5% isu ekonomi, 1 atau 25% isu persaingan pemilihan     </w:t>
      </w:r>
    </w:p>
    <w:p w:rsidR="003A0B45" w:rsidRPr="00B4690B" w:rsidRDefault="003A0B45" w:rsidP="009047D2">
      <w:pPr>
        <w:tabs>
          <w:tab w:val="left" w:pos="3870"/>
          <w:tab w:val="left" w:pos="5130"/>
          <w:tab w:val="left" w:pos="5310"/>
          <w:tab w:val="left" w:pos="5670"/>
        </w:tabs>
        <w:jc w:val="center"/>
        <w:rPr>
          <w:rFonts w:ascii="Times New Roman" w:hAnsi="Times New Roman" w:cs="Times New Roman"/>
          <w:b/>
          <w:sz w:val="24"/>
          <w:szCs w:val="24"/>
        </w:rPr>
      </w:pPr>
      <w:r w:rsidRPr="00B4690B">
        <w:rPr>
          <w:rFonts w:ascii="Times New Roman" w:hAnsi="Times New Roman" w:cs="Times New Roman"/>
          <w:b/>
          <w:sz w:val="24"/>
          <w:szCs w:val="24"/>
        </w:rPr>
        <w:t>Tabel</w:t>
      </w:r>
      <w:r w:rsidR="003B4C74">
        <w:rPr>
          <w:rFonts w:ascii="Times New Roman" w:hAnsi="Times New Roman" w:cs="Times New Roman"/>
          <w:b/>
          <w:sz w:val="24"/>
          <w:szCs w:val="24"/>
        </w:rPr>
        <w:t>.4.</w:t>
      </w:r>
    </w:p>
    <w:p w:rsidR="003A0B45" w:rsidRPr="00B4690B" w:rsidRDefault="003A0B45" w:rsidP="003A0B45">
      <w:pPr>
        <w:spacing w:after="0"/>
        <w:ind w:left="1350" w:firstLine="810"/>
        <w:jc w:val="center"/>
        <w:rPr>
          <w:rFonts w:ascii="Times New Roman" w:hAnsi="Times New Roman" w:cs="Times New Roman"/>
          <w:sz w:val="24"/>
          <w:szCs w:val="24"/>
        </w:rPr>
      </w:pPr>
      <w:r>
        <w:rPr>
          <w:rFonts w:ascii="Times New Roman" w:hAnsi="Times New Roman" w:cs="Times New Roman"/>
          <w:sz w:val="24"/>
          <w:szCs w:val="24"/>
        </w:rPr>
        <w:t>Frekuensi Unit Analisis Narasumber Berita P</w:t>
      </w:r>
      <w:r w:rsidRPr="00B4690B">
        <w:rPr>
          <w:rFonts w:ascii="Times New Roman" w:hAnsi="Times New Roman" w:cs="Times New Roman"/>
          <w:sz w:val="24"/>
          <w:szCs w:val="24"/>
        </w:rPr>
        <w:t>as</w:t>
      </w:r>
      <w:r>
        <w:rPr>
          <w:rFonts w:ascii="Times New Roman" w:hAnsi="Times New Roman" w:cs="Times New Roman"/>
          <w:sz w:val="24"/>
          <w:szCs w:val="24"/>
        </w:rPr>
        <w:t>angan Ca</w:t>
      </w:r>
      <w:r w:rsidRPr="00B4690B">
        <w:rPr>
          <w:rFonts w:ascii="Times New Roman" w:hAnsi="Times New Roman" w:cs="Times New Roman"/>
          <w:sz w:val="24"/>
          <w:szCs w:val="24"/>
        </w:rPr>
        <w:t>lon</w:t>
      </w:r>
    </w:p>
    <w:p w:rsidR="003A0B45" w:rsidRDefault="003A0B45" w:rsidP="003A0B45">
      <w:pPr>
        <w:spacing w:after="0"/>
        <w:ind w:left="1350" w:firstLine="810"/>
        <w:jc w:val="center"/>
        <w:rPr>
          <w:rFonts w:ascii="Times New Roman" w:hAnsi="Times New Roman" w:cs="Times New Roman"/>
          <w:i/>
          <w:sz w:val="24"/>
          <w:szCs w:val="24"/>
        </w:rPr>
      </w:pPr>
      <w:r>
        <w:rPr>
          <w:rFonts w:ascii="Times New Roman" w:hAnsi="Times New Roman" w:cs="Times New Roman"/>
          <w:sz w:val="24"/>
          <w:szCs w:val="24"/>
        </w:rPr>
        <w:t>berdasarkan h</w:t>
      </w:r>
      <w:r w:rsidRPr="00B4690B">
        <w:rPr>
          <w:rFonts w:ascii="Times New Roman" w:hAnsi="Times New Roman" w:cs="Times New Roman"/>
          <w:sz w:val="24"/>
          <w:szCs w:val="24"/>
        </w:rPr>
        <w:t xml:space="preserve">asil </w:t>
      </w:r>
      <w:r w:rsidRPr="00B4690B">
        <w:rPr>
          <w:rFonts w:ascii="Times New Roman" w:hAnsi="Times New Roman" w:cs="Times New Roman"/>
          <w:i/>
          <w:sz w:val="24"/>
          <w:szCs w:val="24"/>
        </w:rPr>
        <w:t>Coding She</w:t>
      </w:r>
      <w:r>
        <w:rPr>
          <w:rFonts w:ascii="Times New Roman" w:hAnsi="Times New Roman" w:cs="Times New Roman"/>
          <w:i/>
          <w:sz w:val="24"/>
          <w:szCs w:val="24"/>
        </w:rPr>
        <w:t>t</w:t>
      </w:r>
    </w:p>
    <w:tbl>
      <w:tblPr>
        <w:tblStyle w:val="TableGrid"/>
        <w:tblW w:w="8730" w:type="dxa"/>
        <w:tblInd w:w="1591" w:type="dxa"/>
        <w:tblLayout w:type="fixed"/>
        <w:tblLook w:val="04A0"/>
      </w:tblPr>
      <w:tblGrid>
        <w:gridCol w:w="1538"/>
        <w:gridCol w:w="1176"/>
        <w:gridCol w:w="1267"/>
        <w:gridCol w:w="1719"/>
        <w:gridCol w:w="1357"/>
        <w:gridCol w:w="905"/>
        <w:gridCol w:w="768"/>
      </w:tblGrid>
      <w:tr w:rsidR="003A0B45" w:rsidRPr="00BB321C" w:rsidTr="003A0B45">
        <w:trPr>
          <w:trHeight w:val="297"/>
        </w:trPr>
        <w:tc>
          <w:tcPr>
            <w:tcW w:w="1538" w:type="dxa"/>
            <w:vMerge w:val="restart"/>
            <w:vAlign w:val="center"/>
          </w:tcPr>
          <w:p w:rsidR="003A0B45" w:rsidRPr="00BB321C" w:rsidRDefault="003A0B45" w:rsidP="003A0B45">
            <w:pPr>
              <w:spacing w:line="276" w:lineRule="auto"/>
              <w:jc w:val="center"/>
              <w:rPr>
                <w:rFonts w:ascii="Times New Roman" w:hAnsi="Times New Roman" w:cs="Times New Roman"/>
                <w:b/>
                <w:sz w:val="24"/>
                <w:szCs w:val="24"/>
              </w:rPr>
            </w:pPr>
            <w:r w:rsidRPr="00BB321C">
              <w:rPr>
                <w:rFonts w:ascii="Times New Roman" w:hAnsi="Times New Roman" w:cs="Times New Roman"/>
                <w:b/>
                <w:sz w:val="24"/>
                <w:szCs w:val="24"/>
              </w:rPr>
              <w:t>Pasangan</w:t>
            </w:r>
          </w:p>
          <w:p w:rsidR="003A0B45" w:rsidRPr="00BB321C" w:rsidRDefault="003A0B45" w:rsidP="003A0B45">
            <w:pPr>
              <w:spacing w:line="276" w:lineRule="auto"/>
              <w:jc w:val="center"/>
              <w:rPr>
                <w:rFonts w:ascii="Times New Roman" w:hAnsi="Times New Roman" w:cs="Times New Roman"/>
                <w:b/>
                <w:sz w:val="24"/>
                <w:szCs w:val="24"/>
              </w:rPr>
            </w:pPr>
            <w:r w:rsidRPr="00BB321C">
              <w:rPr>
                <w:rFonts w:ascii="Times New Roman" w:hAnsi="Times New Roman" w:cs="Times New Roman"/>
                <w:b/>
                <w:sz w:val="24"/>
                <w:szCs w:val="24"/>
              </w:rPr>
              <w:t>Calon</w:t>
            </w:r>
          </w:p>
        </w:tc>
        <w:tc>
          <w:tcPr>
            <w:tcW w:w="6424" w:type="dxa"/>
            <w:gridSpan w:val="5"/>
          </w:tcPr>
          <w:p w:rsidR="003A0B45" w:rsidRPr="00BB321C" w:rsidRDefault="003A0B45" w:rsidP="003A0B45">
            <w:pPr>
              <w:spacing w:line="276" w:lineRule="auto"/>
              <w:jc w:val="center"/>
              <w:rPr>
                <w:rFonts w:ascii="Times New Roman" w:hAnsi="Times New Roman" w:cs="Times New Roman"/>
                <w:b/>
                <w:sz w:val="24"/>
                <w:szCs w:val="24"/>
              </w:rPr>
            </w:pPr>
            <w:r w:rsidRPr="00BB321C">
              <w:rPr>
                <w:rFonts w:ascii="Times New Roman" w:hAnsi="Times New Roman" w:cs="Times New Roman"/>
                <w:b/>
                <w:sz w:val="24"/>
                <w:szCs w:val="24"/>
              </w:rPr>
              <w:t xml:space="preserve">Frekuensi </w:t>
            </w:r>
          </w:p>
        </w:tc>
        <w:tc>
          <w:tcPr>
            <w:tcW w:w="768" w:type="dxa"/>
            <w:vMerge w:val="restart"/>
            <w:vAlign w:val="center"/>
          </w:tcPr>
          <w:p w:rsidR="003A0B45" w:rsidRPr="00BB321C" w:rsidRDefault="003A0B45" w:rsidP="003A0B45">
            <w:pPr>
              <w:spacing w:line="276"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Total</w:t>
            </w:r>
          </w:p>
        </w:tc>
      </w:tr>
      <w:tr w:rsidR="003A0B45" w:rsidRPr="00BB321C" w:rsidTr="003A0B45">
        <w:trPr>
          <w:trHeight w:val="67"/>
        </w:trPr>
        <w:tc>
          <w:tcPr>
            <w:tcW w:w="1538" w:type="dxa"/>
            <w:vMerge/>
          </w:tcPr>
          <w:p w:rsidR="003A0B45" w:rsidRPr="00BB321C" w:rsidRDefault="003A0B45" w:rsidP="003A0B45">
            <w:pPr>
              <w:spacing w:line="276" w:lineRule="auto"/>
              <w:rPr>
                <w:rFonts w:ascii="Times New Roman" w:hAnsi="Times New Roman" w:cs="Times New Roman"/>
                <w:sz w:val="24"/>
                <w:szCs w:val="24"/>
              </w:rPr>
            </w:pPr>
          </w:p>
        </w:tc>
        <w:tc>
          <w:tcPr>
            <w:tcW w:w="1176"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Kandidat</w:t>
            </w:r>
          </w:p>
        </w:tc>
        <w:tc>
          <w:tcPr>
            <w:tcW w:w="1267" w:type="dxa"/>
          </w:tcPr>
          <w:p w:rsidR="003A0B45"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Tim</w:t>
            </w:r>
          </w:p>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Kampanye</w:t>
            </w:r>
          </w:p>
        </w:tc>
        <w:tc>
          <w:tcPr>
            <w:tcW w:w="1719" w:type="dxa"/>
          </w:tcPr>
          <w:p w:rsidR="003A0B45"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Penyelenggara</w:t>
            </w:r>
          </w:p>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Pemilu</w:t>
            </w:r>
          </w:p>
        </w:tc>
        <w:tc>
          <w:tcPr>
            <w:tcW w:w="1357" w:type="dxa"/>
          </w:tcPr>
          <w:p w:rsidR="003A0B45"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Tokoh</w:t>
            </w:r>
          </w:p>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Masyarakat</w:t>
            </w:r>
          </w:p>
        </w:tc>
        <w:tc>
          <w:tcPr>
            <w:tcW w:w="905" w:type="dxa"/>
          </w:tcPr>
          <w:p w:rsidR="003A0B45"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Partai</w:t>
            </w:r>
          </w:p>
          <w:p w:rsidR="003A0B45" w:rsidRPr="00BB321C" w:rsidRDefault="003A0B45" w:rsidP="003A0B45">
            <w:pPr>
              <w:spacing w:line="276" w:lineRule="auto"/>
              <w:jc w:val="center"/>
              <w:rPr>
                <w:rFonts w:ascii="Times New Roman" w:hAnsi="Times New Roman" w:cs="Times New Roman"/>
                <w:sz w:val="24"/>
                <w:szCs w:val="24"/>
              </w:rPr>
            </w:pPr>
          </w:p>
        </w:tc>
        <w:tc>
          <w:tcPr>
            <w:tcW w:w="768" w:type="dxa"/>
            <w:vMerge/>
          </w:tcPr>
          <w:p w:rsidR="003A0B45" w:rsidRDefault="003A0B45" w:rsidP="003A0B45">
            <w:pPr>
              <w:spacing w:line="276" w:lineRule="auto"/>
              <w:jc w:val="center"/>
              <w:rPr>
                <w:rFonts w:ascii="Times New Roman" w:hAnsi="Times New Roman" w:cs="Times New Roman"/>
                <w:sz w:val="24"/>
                <w:szCs w:val="24"/>
              </w:rPr>
            </w:pPr>
          </w:p>
        </w:tc>
      </w:tr>
      <w:tr w:rsidR="003A0B45" w:rsidRPr="00BB321C" w:rsidTr="003A0B45">
        <w:trPr>
          <w:trHeight w:val="297"/>
        </w:trPr>
        <w:tc>
          <w:tcPr>
            <w:tcW w:w="1538" w:type="dxa"/>
          </w:tcPr>
          <w:p w:rsidR="003A0B45" w:rsidRPr="00BB321C" w:rsidRDefault="003A0B45" w:rsidP="003A0B45">
            <w:pPr>
              <w:spacing w:line="276" w:lineRule="auto"/>
              <w:rPr>
                <w:rFonts w:ascii="Times New Roman" w:hAnsi="Times New Roman" w:cs="Times New Roman"/>
                <w:sz w:val="24"/>
                <w:szCs w:val="24"/>
              </w:rPr>
            </w:pPr>
            <w:r w:rsidRPr="00BB321C">
              <w:rPr>
                <w:rFonts w:ascii="Times New Roman" w:hAnsi="Times New Roman" w:cs="Times New Roman"/>
                <w:sz w:val="24"/>
                <w:szCs w:val="24"/>
              </w:rPr>
              <w:t>Suhaili-Amin</w:t>
            </w:r>
          </w:p>
        </w:tc>
        <w:tc>
          <w:tcPr>
            <w:tcW w:w="1176"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67"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9"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57"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8"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3A0B45" w:rsidRPr="00BB321C" w:rsidTr="003A0B45">
        <w:trPr>
          <w:trHeight w:val="297"/>
        </w:trPr>
        <w:tc>
          <w:tcPr>
            <w:tcW w:w="1538" w:type="dxa"/>
          </w:tcPr>
          <w:p w:rsidR="003A0B45" w:rsidRPr="00BB321C" w:rsidRDefault="003A0B45" w:rsidP="003A0B45">
            <w:pPr>
              <w:spacing w:line="276" w:lineRule="auto"/>
              <w:rPr>
                <w:rFonts w:ascii="Times New Roman" w:hAnsi="Times New Roman" w:cs="Times New Roman"/>
                <w:sz w:val="24"/>
                <w:szCs w:val="24"/>
              </w:rPr>
            </w:pPr>
            <w:r w:rsidRPr="00BB321C">
              <w:rPr>
                <w:rFonts w:ascii="Times New Roman" w:hAnsi="Times New Roman" w:cs="Times New Roman"/>
                <w:sz w:val="24"/>
                <w:szCs w:val="24"/>
              </w:rPr>
              <w:t>Akhyar-Mori</w:t>
            </w:r>
          </w:p>
        </w:tc>
        <w:tc>
          <w:tcPr>
            <w:tcW w:w="1176"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67"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9"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7"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68"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3A0B45" w:rsidRPr="00BB321C" w:rsidTr="003A0B45">
        <w:trPr>
          <w:trHeight w:val="297"/>
        </w:trPr>
        <w:tc>
          <w:tcPr>
            <w:tcW w:w="1538" w:type="dxa"/>
          </w:tcPr>
          <w:p w:rsidR="003A0B45" w:rsidRPr="00BB321C" w:rsidRDefault="003A0B45" w:rsidP="003A0B45">
            <w:pPr>
              <w:spacing w:line="276" w:lineRule="auto"/>
              <w:rPr>
                <w:rFonts w:ascii="Times New Roman" w:hAnsi="Times New Roman" w:cs="Times New Roman"/>
                <w:sz w:val="24"/>
                <w:szCs w:val="24"/>
              </w:rPr>
            </w:pPr>
            <w:r w:rsidRPr="00BB321C">
              <w:rPr>
                <w:rFonts w:ascii="Times New Roman" w:hAnsi="Times New Roman" w:cs="Times New Roman"/>
                <w:sz w:val="24"/>
                <w:szCs w:val="24"/>
              </w:rPr>
              <w:t>Zul-Rohmi</w:t>
            </w:r>
          </w:p>
        </w:tc>
        <w:tc>
          <w:tcPr>
            <w:tcW w:w="1176"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67"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9"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57"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8"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3A0B45" w:rsidRPr="00BB321C" w:rsidTr="003A0B45">
        <w:trPr>
          <w:trHeight w:val="308"/>
        </w:trPr>
        <w:tc>
          <w:tcPr>
            <w:tcW w:w="1538" w:type="dxa"/>
          </w:tcPr>
          <w:p w:rsidR="003A0B45" w:rsidRPr="00BB321C" w:rsidRDefault="003A0B45" w:rsidP="003A0B45">
            <w:pPr>
              <w:spacing w:line="276" w:lineRule="auto"/>
              <w:rPr>
                <w:rFonts w:ascii="Times New Roman" w:hAnsi="Times New Roman" w:cs="Times New Roman"/>
                <w:sz w:val="24"/>
                <w:szCs w:val="24"/>
              </w:rPr>
            </w:pPr>
            <w:r w:rsidRPr="00BB321C">
              <w:rPr>
                <w:rFonts w:ascii="Times New Roman" w:hAnsi="Times New Roman" w:cs="Times New Roman"/>
                <w:sz w:val="24"/>
                <w:szCs w:val="24"/>
              </w:rPr>
              <w:t>Ali-Sakti</w:t>
            </w:r>
          </w:p>
        </w:tc>
        <w:tc>
          <w:tcPr>
            <w:tcW w:w="1176"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267"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9"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57"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05"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8"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3A0B45" w:rsidRPr="00BB321C" w:rsidTr="003A0B45">
        <w:trPr>
          <w:trHeight w:val="297"/>
        </w:trPr>
        <w:tc>
          <w:tcPr>
            <w:tcW w:w="1538" w:type="dxa"/>
          </w:tcPr>
          <w:p w:rsidR="003A0B45" w:rsidRPr="00BB321C" w:rsidRDefault="003A0B45" w:rsidP="003A0B45">
            <w:pPr>
              <w:spacing w:line="276" w:lineRule="auto"/>
              <w:rPr>
                <w:rFonts w:ascii="Times New Roman" w:hAnsi="Times New Roman" w:cs="Times New Roman"/>
                <w:sz w:val="24"/>
                <w:szCs w:val="24"/>
              </w:rPr>
            </w:pPr>
            <w:r w:rsidRPr="00BB321C">
              <w:rPr>
                <w:rFonts w:ascii="Times New Roman" w:hAnsi="Times New Roman" w:cs="Times New Roman"/>
                <w:sz w:val="24"/>
                <w:szCs w:val="24"/>
              </w:rPr>
              <w:t>Total</w:t>
            </w:r>
          </w:p>
        </w:tc>
        <w:tc>
          <w:tcPr>
            <w:tcW w:w="1176"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267"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19"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7"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05"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68" w:type="dxa"/>
          </w:tcPr>
          <w:p w:rsidR="003A0B45" w:rsidRPr="00BB321C" w:rsidRDefault="003A0B45" w:rsidP="003A0B45">
            <w:pPr>
              <w:spacing w:line="276" w:lineRule="auto"/>
              <w:jc w:val="center"/>
              <w:rPr>
                <w:rFonts w:ascii="Times New Roman" w:hAnsi="Times New Roman" w:cs="Times New Roman"/>
                <w:sz w:val="24"/>
                <w:szCs w:val="24"/>
              </w:rPr>
            </w:pPr>
            <w:r>
              <w:rPr>
                <w:rFonts w:ascii="Times New Roman" w:hAnsi="Times New Roman" w:cs="Times New Roman"/>
                <w:sz w:val="24"/>
                <w:szCs w:val="24"/>
              </w:rPr>
              <w:t>117</w:t>
            </w:r>
          </w:p>
        </w:tc>
      </w:tr>
    </w:tbl>
    <w:p w:rsidR="003A0B45" w:rsidRPr="00A5088F" w:rsidRDefault="003A0B45" w:rsidP="003A0B45">
      <w:pPr>
        <w:pStyle w:val="ListParagraph"/>
        <w:tabs>
          <w:tab w:val="left" w:pos="90"/>
        </w:tabs>
        <w:spacing w:after="0"/>
        <w:ind w:left="1440"/>
        <w:rPr>
          <w:rFonts w:ascii="Times New Roman" w:hAnsi="Times New Roman" w:cs="Times New Roman"/>
          <w:sz w:val="24"/>
          <w:szCs w:val="24"/>
        </w:rPr>
      </w:pPr>
      <w:r w:rsidRPr="00A5088F">
        <w:rPr>
          <w:rFonts w:ascii="Times New Roman" w:hAnsi="Times New Roman" w:cs="Times New Roman"/>
          <w:sz w:val="24"/>
          <w:szCs w:val="24"/>
        </w:rPr>
        <w:t>Sumber: Data olahan penulis, 2018</w:t>
      </w:r>
    </w:p>
    <w:p w:rsidR="003A0B45" w:rsidRDefault="003A0B45" w:rsidP="003A0B45">
      <w:pPr>
        <w:pStyle w:val="ListParagraph"/>
        <w:tabs>
          <w:tab w:val="left" w:pos="90"/>
        </w:tabs>
        <w:spacing w:after="0"/>
        <w:ind w:left="90" w:firstLine="540"/>
        <w:jc w:val="both"/>
        <w:rPr>
          <w:rFonts w:ascii="Times New Roman" w:hAnsi="Times New Roman" w:cs="Times New Roman"/>
          <w:sz w:val="24"/>
          <w:szCs w:val="24"/>
        </w:rPr>
      </w:pPr>
    </w:p>
    <w:p w:rsidR="003A0B45" w:rsidRDefault="003A0B45" w:rsidP="003B4C74">
      <w:pPr>
        <w:pStyle w:val="ListParagraph"/>
        <w:spacing w:after="0"/>
        <w:ind w:left="1350" w:firstLine="810"/>
        <w:jc w:val="both"/>
        <w:rPr>
          <w:rFonts w:ascii="Times New Roman" w:hAnsi="Times New Roman" w:cs="Times New Roman"/>
          <w:sz w:val="24"/>
          <w:szCs w:val="24"/>
        </w:rPr>
      </w:pPr>
      <w:r>
        <w:rPr>
          <w:rFonts w:ascii="Times New Roman" w:hAnsi="Times New Roman" w:cs="Times New Roman"/>
          <w:sz w:val="24"/>
          <w:szCs w:val="24"/>
        </w:rPr>
        <w:t>Tabel datas  menunujukkan frekuensi narasumber berita P</w:t>
      </w:r>
      <w:r w:rsidRPr="00810B28">
        <w:rPr>
          <w:rFonts w:ascii="Times New Roman" w:hAnsi="Times New Roman" w:cs="Times New Roman"/>
          <w:sz w:val="24"/>
          <w:szCs w:val="24"/>
        </w:rPr>
        <w:t>asangan Calon Ali-Sakti</w:t>
      </w:r>
      <w:r>
        <w:rPr>
          <w:rFonts w:ascii="Times New Roman" w:hAnsi="Times New Roman" w:cs="Times New Roman"/>
          <w:sz w:val="24"/>
          <w:szCs w:val="24"/>
        </w:rPr>
        <w:t xml:space="preserve"> sebanyak 31atau 53,4% berasal dari Kandidat, 24 atau 75% dari tokoh masyarakat dan 1 atau 9,0% dari Tim Kampanye, kemudian frekuensi narasumber berita P</w:t>
      </w:r>
      <w:r w:rsidRPr="00810B28">
        <w:rPr>
          <w:rFonts w:ascii="Times New Roman" w:hAnsi="Times New Roman" w:cs="Times New Roman"/>
          <w:sz w:val="24"/>
          <w:szCs w:val="24"/>
        </w:rPr>
        <w:t>asangan Calon</w:t>
      </w:r>
      <w:r>
        <w:rPr>
          <w:rFonts w:ascii="Times New Roman" w:hAnsi="Times New Roman" w:cs="Times New Roman"/>
          <w:sz w:val="24"/>
          <w:szCs w:val="24"/>
        </w:rPr>
        <w:t xml:space="preserve"> Akhyar-Mori sebanyak 19 atau 32,7% dari kandidat, 6 atau 18,7% dari tokoh masyarakat, 5 atau 45,4% dari partai, 1 atau 9% dari tim kampanye dan1atau 20% dari penyelenggara pemilu.</w:t>
      </w:r>
    </w:p>
    <w:p w:rsidR="00BE4016" w:rsidRDefault="003A0B45" w:rsidP="003B4C74">
      <w:pPr>
        <w:spacing w:after="100"/>
        <w:ind w:left="1350" w:firstLine="810"/>
        <w:contextualSpacing/>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Frekuensi narasumber berita Pasangan Calon Suhaili-Amin sebanyak 5 atau 45,4% dari tim kampanye, 4 atau 6,8% dari kandidat, 2 atau 40% dari  penyelenggara pemilu, 1 atau 3,1% dari tokoh masyarakat, 4 atau 36,3% dari partai. Kemudian frekuensi narasumber berita pasangan Calon Zul-Rohmi sebanyak 4 atau 6,8% dari kandidat, 4 atau 36,3% dari tim kampanye, 2 atau 18,1% dari partai,  2 atau 40%  dari penyelenggara pemilu dan 1 atau 0,3% dari tokoh masyarakat  </w:t>
      </w:r>
    </w:p>
    <w:p w:rsidR="00922229" w:rsidRDefault="00922229" w:rsidP="003A0B45">
      <w:pPr>
        <w:pStyle w:val="ListParagraph"/>
        <w:tabs>
          <w:tab w:val="left" w:pos="90"/>
        </w:tabs>
        <w:spacing w:after="0" w:line="480" w:lineRule="auto"/>
        <w:ind w:left="1350"/>
        <w:jc w:val="both"/>
        <w:rPr>
          <w:rFonts w:ascii="Times New Roman" w:hAnsi="Times New Roman" w:cs="Times New Roman"/>
          <w:b/>
          <w:sz w:val="24"/>
          <w:szCs w:val="24"/>
        </w:rPr>
      </w:pPr>
    </w:p>
    <w:p w:rsidR="002606C2" w:rsidRDefault="002606C2" w:rsidP="003A0B45">
      <w:pPr>
        <w:pStyle w:val="ListParagraph"/>
        <w:tabs>
          <w:tab w:val="left" w:pos="90"/>
        </w:tabs>
        <w:spacing w:after="0" w:line="480" w:lineRule="auto"/>
        <w:ind w:left="1350"/>
        <w:jc w:val="both"/>
        <w:rPr>
          <w:rFonts w:ascii="Times New Roman" w:hAnsi="Times New Roman" w:cs="Times New Roman"/>
          <w:b/>
          <w:sz w:val="24"/>
          <w:szCs w:val="24"/>
        </w:rPr>
      </w:pPr>
    </w:p>
    <w:p w:rsidR="003A0B45" w:rsidRPr="00C80ADC" w:rsidRDefault="003A0B45" w:rsidP="003A0B45">
      <w:pPr>
        <w:pStyle w:val="ListParagraph"/>
        <w:tabs>
          <w:tab w:val="left" w:pos="90"/>
        </w:tabs>
        <w:spacing w:after="0" w:line="480" w:lineRule="auto"/>
        <w:ind w:left="1350"/>
        <w:jc w:val="both"/>
        <w:rPr>
          <w:rFonts w:ascii="Times New Roman" w:hAnsi="Times New Roman" w:cs="Times New Roman"/>
          <w:b/>
          <w:sz w:val="24"/>
          <w:szCs w:val="24"/>
        </w:rPr>
      </w:pPr>
      <w:r w:rsidRPr="00C80ADC">
        <w:rPr>
          <w:rFonts w:ascii="Times New Roman" w:hAnsi="Times New Roman" w:cs="Times New Roman"/>
          <w:b/>
          <w:sz w:val="24"/>
          <w:szCs w:val="24"/>
        </w:rPr>
        <w:lastRenderedPageBreak/>
        <w:t>KESIMPULAN</w:t>
      </w:r>
    </w:p>
    <w:p w:rsidR="003A0B45" w:rsidRDefault="003A0B45" w:rsidP="003A0B45">
      <w:pPr>
        <w:spacing w:after="100"/>
        <w:ind w:left="1350" w:firstLine="810"/>
        <w:contextualSpacing/>
        <w:jc w:val="both"/>
        <w:rPr>
          <w:rFonts w:ascii="Times New Roman" w:hAnsi="Times New Roman" w:cs="Times New Roman"/>
          <w:sz w:val="24"/>
          <w:szCs w:val="24"/>
        </w:rPr>
      </w:pPr>
      <w:r>
        <w:rPr>
          <w:rFonts w:ascii="Times New Roman" w:hAnsi="Times New Roman" w:cs="Times New Roman"/>
          <w:sz w:val="24"/>
          <w:szCs w:val="24"/>
        </w:rPr>
        <w:t xml:space="preserve">Perhitungan coding shet keseluruhan unit analisis isi berita </w:t>
      </w:r>
      <w:r w:rsidRPr="006548EC">
        <w:rPr>
          <w:rFonts w:ascii="Times New Roman" w:hAnsi="Times New Roman" w:cs="Times New Roman"/>
          <w:sz w:val="24"/>
          <w:szCs w:val="24"/>
        </w:rPr>
        <w:t>Pilkada Gubernur dan Wakil Gubenur NTB Edisi 1-31 Maret 2018 pada Harian Suara NTB</w:t>
      </w:r>
      <w:r>
        <w:rPr>
          <w:rFonts w:ascii="Times New Roman" w:hAnsi="Times New Roman" w:cs="Times New Roman"/>
          <w:sz w:val="24"/>
          <w:szCs w:val="24"/>
        </w:rPr>
        <w:t xml:space="preserve"> menunjukkan angka reliabilitas</w:t>
      </w:r>
      <w:r w:rsidR="007E700E">
        <w:rPr>
          <w:rFonts w:ascii="Times New Roman" w:hAnsi="Times New Roman" w:cs="Times New Roman"/>
          <w:sz w:val="24"/>
          <w:szCs w:val="24"/>
        </w:rPr>
        <w:t xml:space="preserve"> </w:t>
      </w:r>
      <w:r>
        <w:rPr>
          <w:rFonts w:ascii="Times New Roman" w:hAnsi="Times New Roman" w:cs="Times New Roman"/>
          <w:sz w:val="24"/>
          <w:szCs w:val="24"/>
        </w:rPr>
        <w:t>yang memadai dengan nilai antara 0,75 hingga 1,0 sehing</w:t>
      </w:r>
      <w:r w:rsidR="007E700E">
        <w:rPr>
          <w:rFonts w:ascii="Times New Roman" w:hAnsi="Times New Roman" w:cs="Times New Roman"/>
          <w:sz w:val="24"/>
          <w:szCs w:val="24"/>
        </w:rPr>
        <w:t>g</w:t>
      </w:r>
      <w:r>
        <w:rPr>
          <w:rFonts w:ascii="Times New Roman" w:hAnsi="Times New Roman" w:cs="Times New Roman"/>
          <w:sz w:val="24"/>
          <w:szCs w:val="24"/>
        </w:rPr>
        <w:t>a</w:t>
      </w:r>
      <w:r w:rsidR="007E700E">
        <w:rPr>
          <w:rFonts w:ascii="Times New Roman" w:hAnsi="Times New Roman" w:cs="Times New Roman"/>
          <w:sz w:val="24"/>
          <w:szCs w:val="24"/>
        </w:rPr>
        <w:t xml:space="preserve"> </w:t>
      </w:r>
      <w:r>
        <w:rPr>
          <w:rFonts w:ascii="Times New Roman" w:hAnsi="Times New Roman" w:cs="Times New Roman"/>
          <w:sz w:val="24"/>
          <w:szCs w:val="24"/>
        </w:rPr>
        <w:t>diperoleh hasil bahwa :</w:t>
      </w:r>
    </w:p>
    <w:p w:rsidR="0035654D" w:rsidRDefault="0035654D" w:rsidP="003A0B45">
      <w:pPr>
        <w:spacing w:after="100"/>
        <w:ind w:left="1350" w:firstLine="810"/>
        <w:contextualSpacing/>
        <w:jc w:val="both"/>
        <w:rPr>
          <w:rFonts w:ascii="Times New Roman" w:hAnsi="Times New Roman" w:cs="Times New Roman"/>
          <w:sz w:val="24"/>
          <w:szCs w:val="24"/>
        </w:rPr>
      </w:pPr>
      <w:r>
        <w:rPr>
          <w:rFonts w:ascii="Times New Roman" w:hAnsi="Times New Roman" w:cs="Times New Roman"/>
          <w:sz w:val="24"/>
          <w:szCs w:val="24"/>
        </w:rPr>
        <w:t xml:space="preserve">Frekuensi unit analisis yang menggambarkan bahwa frekuensi </w:t>
      </w:r>
      <w:r w:rsidRPr="0095719E">
        <w:rPr>
          <w:rFonts w:ascii="Times New Roman" w:hAnsi="Times New Roman" w:cs="Times New Roman"/>
          <w:sz w:val="24"/>
          <w:szCs w:val="24"/>
        </w:rPr>
        <w:t>kandidat yang diberitakan</w:t>
      </w:r>
      <w:r>
        <w:rPr>
          <w:rFonts w:ascii="Times New Roman" w:hAnsi="Times New Roman" w:cs="Times New Roman"/>
          <w:sz w:val="24"/>
          <w:szCs w:val="24"/>
        </w:rPr>
        <w:t xml:space="preserve"> adalah sebanyak 51,9% Pasangan Calon </w:t>
      </w:r>
      <w:r w:rsidRPr="00BB321C">
        <w:rPr>
          <w:rFonts w:ascii="Times New Roman" w:hAnsi="Times New Roman" w:cs="Times New Roman"/>
          <w:sz w:val="24"/>
          <w:szCs w:val="24"/>
        </w:rPr>
        <w:t>Ali-Sakti</w:t>
      </w:r>
      <w:r>
        <w:rPr>
          <w:rFonts w:ascii="Times New Roman" w:hAnsi="Times New Roman" w:cs="Times New Roman"/>
          <w:sz w:val="24"/>
          <w:szCs w:val="24"/>
        </w:rPr>
        <w:t xml:space="preserve">, 24,03% memberitakan Pasangan Calon </w:t>
      </w:r>
      <w:r w:rsidRPr="00BB321C">
        <w:rPr>
          <w:rFonts w:ascii="Times New Roman" w:hAnsi="Times New Roman" w:cs="Times New Roman"/>
          <w:sz w:val="24"/>
          <w:szCs w:val="24"/>
        </w:rPr>
        <w:t>Akhyar-Mori</w:t>
      </w:r>
      <w:r>
        <w:rPr>
          <w:rFonts w:ascii="Times New Roman" w:hAnsi="Times New Roman" w:cs="Times New Roman"/>
          <w:sz w:val="24"/>
          <w:szCs w:val="24"/>
        </w:rPr>
        <w:t xml:space="preserve">, 13,4% memberitakan Pasangan Calon </w:t>
      </w:r>
      <w:r w:rsidRPr="00BB321C">
        <w:rPr>
          <w:rFonts w:ascii="Times New Roman" w:hAnsi="Times New Roman" w:cs="Times New Roman"/>
          <w:sz w:val="24"/>
          <w:szCs w:val="24"/>
        </w:rPr>
        <w:t>Zul-Rohmi</w:t>
      </w:r>
      <w:r>
        <w:rPr>
          <w:rFonts w:ascii="Times New Roman" w:hAnsi="Times New Roman" w:cs="Times New Roman"/>
          <w:sz w:val="24"/>
          <w:szCs w:val="24"/>
        </w:rPr>
        <w:t xml:space="preserve"> dan 10,57% memberitakan Pasangan Calon Suhaili-Amin. Perhitungan ini menunjukkan bahwa pemberitaan lebih condong kepada pasangan Calon Ali–Sakti dengan </w:t>
      </w:r>
      <w:r w:rsidRPr="0095719E">
        <w:rPr>
          <w:rFonts w:ascii="Times New Roman" w:hAnsi="Times New Roman" w:cs="Times New Roman"/>
          <w:sz w:val="24"/>
          <w:szCs w:val="24"/>
        </w:rPr>
        <w:t>penempatan berita</w:t>
      </w:r>
      <w:r>
        <w:rPr>
          <w:rFonts w:ascii="Times New Roman" w:hAnsi="Times New Roman" w:cs="Times New Roman"/>
          <w:sz w:val="24"/>
          <w:szCs w:val="24"/>
        </w:rPr>
        <w:t xml:space="preserve"> 100% berada di halaman depan (hide line) dengan </w:t>
      </w:r>
      <w:r w:rsidRPr="0095719E">
        <w:rPr>
          <w:rFonts w:ascii="Times New Roman" w:hAnsi="Times New Roman" w:cs="Times New Roman"/>
          <w:sz w:val="24"/>
          <w:szCs w:val="24"/>
        </w:rPr>
        <w:t>narasumber pemberitaan</w:t>
      </w:r>
      <w:r>
        <w:rPr>
          <w:rFonts w:ascii="Times New Roman" w:hAnsi="Times New Roman" w:cs="Times New Roman"/>
          <w:sz w:val="24"/>
          <w:szCs w:val="24"/>
        </w:rPr>
        <w:t xml:space="preserve"> sebanyak 75% dari tokoh masyarakat 53,4% dari kandidat  melalui keterangan pers sebanyak  66,3% dan 40% dari liputan langsung  sedangkan  </w:t>
      </w:r>
      <w:r w:rsidRPr="0095719E">
        <w:rPr>
          <w:rFonts w:ascii="Times New Roman" w:hAnsi="Times New Roman" w:cs="Times New Roman"/>
          <w:sz w:val="24"/>
          <w:szCs w:val="24"/>
        </w:rPr>
        <w:t>topik berita</w:t>
      </w:r>
      <w:r>
        <w:rPr>
          <w:rFonts w:ascii="Times New Roman" w:hAnsi="Times New Roman" w:cs="Times New Roman"/>
          <w:sz w:val="24"/>
          <w:szCs w:val="24"/>
        </w:rPr>
        <w:t xml:space="preserve"> 100% dengan isu ideologi, 96,4% mengenai profil kandidat, 75% dengan isu persaingan pemilihan, 66% dengan isu  sosial,</w:t>
      </w:r>
      <w:r w:rsidRPr="00394162">
        <w:rPr>
          <w:rFonts w:ascii="Times New Roman" w:hAnsi="Times New Roman" w:cs="Times New Roman"/>
          <w:sz w:val="24"/>
          <w:szCs w:val="24"/>
        </w:rPr>
        <w:t xml:space="preserve"> </w:t>
      </w:r>
      <w:r>
        <w:rPr>
          <w:rFonts w:ascii="Times New Roman" w:hAnsi="Times New Roman" w:cs="Times New Roman"/>
          <w:sz w:val="24"/>
          <w:szCs w:val="24"/>
        </w:rPr>
        <w:t xml:space="preserve"> 42% tentang isu ekonomi dan 15,5% dengan isu politik</w:t>
      </w:r>
    </w:p>
    <w:p w:rsidR="00893C9E" w:rsidRDefault="0035654D" w:rsidP="007E700E">
      <w:pPr>
        <w:spacing w:after="100"/>
        <w:ind w:left="1350" w:firstLine="810"/>
        <w:contextualSpacing/>
        <w:jc w:val="both"/>
        <w:rPr>
          <w:rFonts w:ascii="Times New Roman" w:hAnsi="Times New Roman" w:cs="Times New Roman"/>
          <w:sz w:val="24"/>
          <w:szCs w:val="24"/>
        </w:rPr>
      </w:pPr>
      <w:r>
        <w:rPr>
          <w:rFonts w:ascii="Times New Roman" w:hAnsi="Times New Roman" w:cs="Times New Roman"/>
          <w:sz w:val="24"/>
          <w:szCs w:val="24"/>
        </w:rPr>
        <w:t>Dengan demikian p</w:t>
      </w:r>
      <w:r w:rsidR="007E700E">
        <w:rPr>
          <w:rFonts w:ascii="Times New Roman" w:hAnsi="Times New Roman" w:cs="Times New Roman"/>
          <w:sz w:val="24"/>
          <w:szCs w:val="24"/>
        </w:rPr>
        <w:t xml:space="preserve">emberitaan pasangan calon gubernur dan wakil gubernur NTB tahun 2018 masih kurang berimbang, </w:t>
      </w:r>
      <w:r>
        <w:rPr>
          <w:rFonts w:ascii="Times New Roman" w:hAnsi="Times New Roman" w:cs="Times New Roman"/>
          <w:sz w:val="24"/>
          <w:szCs w:val="24"/>
        </w:rPr>
        <w:t>sehingga</w:t>
      </w:r>
      <w:r w:rsidR="007E700E">
        <w:rPr>
          <w:rFonts w:ascii="Times New Roman" w:hAnsi="Times New Roman" w:cs="Times New Roman"/>
          <w:sz w:val="24"/>
          <w:szCs w:val="24"/>
        </w:rPr>
        <w:t xml:space="preserve"> netralitas media cetak Suara NTB terhadap pasangan calon dan penerapan </w:t>
      </w:r>
      <w:r w:rsidR="007E700E">
        <w:rPr>
          <w:rFonts w:ascii="Times New Roman" w:eastAsia="Times New Roman" w:hAnsi="Times New Roman" w:cs="Times New Roman"/>
          <w:bCs/>
          <w:sz w:val="24"/>
          <w:szCs w:val="24"/>
        </w:rPr>
        <w:t xml:space="preserve">Kode Etik Jurnalis </w:t>
      </w:r>
      <w:r w:rsidR="007E700E" w:rsidRPr="008E55B8">
        <w:rPr>
          <w:rFonts w:ascii="Times New Roman" w:eastAsia="Times New Roman" w:hAnsi="Times New Roman" w:cs="Times New Roman"/>
          <w:bCs/>
          <w:sz w:val="24"/>
          <w:szCs w:val="24"/>
        </w:rPr>
        <w:t>Wartawan</w:t>
      </w:r>
      <w:r w:rsidR="00F72B61">
        <w:rPr>
          <w:rFonts w:ascii="Times New Roman" w:eastAsia="Times New Roman" w:hAnsi="Times New Roman" w:cs="Times New Roman"/>
          <w:bCs/>
          <w:sz w:val="24"/>
          <w:szCs w:val="24"/>
        </w:rPr>
        <w:t xml:space="preserve"> Indonesia </w:t>
      </w:r>
      <w:r w:rsidR="007E700E">
        <w:rPr>
          <w:rFonts w:ascii="Times New Roman" w:eastAsia="Times New Roman" w:hAnsi="Times New Roman" w:cs="Times New Roman"/>
          <w:bCs/>
          <w:sz w:val="24"/>
          <w:szCs w:val="24"/>
        </w:rPr>
        <w:t xml:space="preserve">dalam hal </w:t>
      </w:r>
      <w:r w:rsidR="007E700E" w:rsidRPr="008E55B8">
        <w:rPr>
          <w:rFonts w:ascii="Times New Roman" w:eastAsia="Times New Roman" w:hAnsi="Times New Roman" w:cs="Times New Roman"/>
          <w:bCs/>
          <w:sz w:val="24"/>
          <w:szCs w:val="24"/>
        </w:rPr>
        <w:t>menyajikan b</w:t>
      </w:r>
      <w:r w:rsidR="007E700E">
        <w:rPr>
          <w:rFonts w:ascii="Times New Roman" w:eastAsia="Times New Roman" w:hAnsi="Times New Roman" w:cs="Times New Roman"/>
          <w:bCs/>
          <w:sz w:val="24"/>
          <w:szCs w:val="24"/>
        </w:rPr>
        <w:t xml:space="preserve">erita secara berimbang </w:t>
      </w:r>
      <w:r>
        <w:rPr>
          <w:rFonts w:ascii="Times New Roman" w:hAnsi="Times New Roman" w:cs="Times New Roman"/>
          <w:sz w:val="24"/>
          <w:szCs w:val="24"/>
        </w:rPr>
        <w:t>perlu ditigkatkan.</w:t>
      </w:r>
      <w:r w:rsidR="007E700E">
        <w:rPr>
          <w:rFonts w:ascii="Times New Roman" w:hAnsi="Times New Roman" w:cs="Times New Roman"/>
          <w:sz w:val="24"/>
          <w:szCs w:val="24"/>
        </w:rPr>
        <w:t xml:space="preserve"> </w:t>
      </w:r>
    </w:p>
    <w:p w:rsidR="00893C9E" w:rsidRDefault="00893C9E" w:rsidP="00893C9E">
      <w:pPr>
        <w:spacing w:after="100"/>
        <w:ind w:left="1350" w:firstLine="810"/>
        <w:contextualSpacing/>
        <w:jc w:val="both"/>
        <w:rPr>
          <w:rFonts w:ascii="Times New Roman" w:hAnsi="Times New Roman" w:cs="Times New Roman"/>
          <w:sz w:val="24"/>
          <w:szCs w:val="24"/>
        </w:rPr>
      </w:pPr>
    </w:p>
    <w:p w:rsidR="00893C9E" w:rsidRDefault="00893C9E" w:rsidP="003B4C74">
      <w:pPr>
        <w:pStyle w:val="ListParagraph"/>
        <w:tabs>
          <w:tab w:val="left" w:pos="90"/>
        </w:tabs>
        <w:spacing w:after="0"/>
        <w:ind w:left="1350"/>
        <w:jc w:val="both"/>
        <w:rPr>
          <w:rFonts w:ascii="Times New Roman" w:hAnsi="Times New Roman" w:cs="Times New Roman"/>
          <w:b/>
          <w:sz w:val="24"/>
          <w:szCs w:val="24"/>
        </w:rPr>
      </w:pPr>
      <w:r>
        <w:rPr>
          <w:rFonts w:ascii="Times New Roman" w:hAnsi="Times New Roman" w:cs="Times New Roman"/>
          <w:b/>
          <w:sz w:val="24"/>
          <w:szCs w:val="24"/>
        </w:rPr>
        <w:t>SAR</w:t>
      </w:r>
      <w:r w:rsidRPr="00C80ADC">
        <w:rPr>
          <w:rFonts w:ascii="Times New Roman" w:hAnsi="Times New Roman" w:cs="Times New Roman"/>
          <w:b/>
          <w:sz w:val="24"/>
          <w:szCs w:val="24"/>
        </w:rPr>
        <w:t>AN</w:t>
      </w:r>
    </w:p>
    <w:p w:rsidR="003B4C74" w:rsidRPr="00C80ADC" w:rsidRDefault="003B4C74" w:rsidP="003B4C74">
      <w:pPr>
        <w:pStyle w:val="ListParagraph"/>
        <w:tabs>
          <w:tab w:val="left" w:pos="90"/>
        </w:tabs>
        <w:spacing w:after="0"/>
        <w:ind w:left="1350"/>
        <w:jc w:val="both"/>
        <w:rPr>
          <w:rFonts w:ascii="Times New Roman" w:hAnsi="Times New Roman" w:cs="Times New Roman"/>
          <w:b/>
          <w:sz w:val="24"/>
          <w:szCs w:val="24"/>
        </w:rPr>
      </w:pPr>
    </w:p>
    <w:p w:rsidR="00893C9E" w:rsidRDefault="00893C9E" w:rsidP="003B4C74">
      <w:pPr>
        <w:spacing w:after="100"/>
        <w:ind w:left="1350" w:firstLine="810"/>
        <w:contextualSpacing/>
        <w:jc w:val="both"/>
        <w:rPr>
          <w:rFonts w:ascii="Times New Roman" w:hAnsi="Times New Roman" w:cs="Times New Roman"/>
          <w:sz w:val="24"/>
          <w:szCs w:val="24"/>
        </w:rPr>
      </w:pPr>
      <w:r w:rsidRPr="00133B5F">
        <w:rPr>
          <w:rFonts w:ascii="Times New Roman" w:hAnsi="Times New Roman" w:cs="Times New Roman"/>
          <w:sz w:val="24"/>
          <w:szCs w:val="24"/>
        </w:rPr>
        <w:t xml:space="preserve">Dari hasil penelitian ini </w:t>
      </w:r>
      <w:r w:rsidR="000F2A80">
        <w:rPr>
          <w:rFonts w:ascii="Times New Roman" w:hAnsi="Times New Roman" w:cs="Times New Roman"/>
          <w:sz w:val="24"/>
          <w:szCs w:val="24"/>
        </w:rPr>
        <w:t>media cetak</w:t>
      </w:r>
      <w:r>
        <w:rPr>
          <w:rFonts w:ascii="Times New Roman" w:hAnsi="Times New Roman" w:cs="Times New Roman"/>
          <w:sz w:val="24"/>
          <w:szCs w:val="24"/>
        </w:rPr>
        <w:t xml:space="preserve"> hendaknya </w:t>
      </w:r>
      <w:r w:rsidR="000F2A80">
        <w:rPr>
          <w:rFonts w:ascii="Times New Roman" w:hAnsi="Times New Roman" w:cs="Times New Roman"/>
          <w:sz w:val="24"/>
          <w:szCs w:val="24"/>
        </w:rPr>
        <w:t xml:space="preserve">selalu </w:t>
      </w:r>
      <w:r>
        <w:rPr>
          <w:rFonts w:ascii="Times New Roman" w:hAnsi="Times New Roman" w:cs="Times New Roman"/>
          <w:sz w:val="24"/>
          <w:szCs w:val="24"/>
        </w:rPr>
        <w:t>me</w:t>
      </w:r>
      <w:r w:rsidR="000F2A80">
        <w:rPr>
          <w:rFonts w:ascii="Times New Roman" w:hAnsi="Times New Roman" w:cs="Times New Roman"/>
          <w:sz w:val="24"/>
          <w:szCs w:val="24"/>
        </w:rPr>
        <w:t xml:space="preserve">ngutamakan </w:t>
      </w:r>
      <w:r>
        <w:rPr>
          <w:rFonts w:ascii="Times New Roman" w:hAnsi="Times New Roman" w:cs="Times New Roman"/>
          <w:sz w:val="24"/>
          <w:szCs w:val="24"/>
        </w:rPr>
        <w:t xml:space="preserve">netralitas dalam pemberitaan </w:t>
      </w:r>
      <w:r w:rsidR="000F2A80">
        <w:rPr>
          <w:rFonts w:ascii="Times New Roman" w:hAnsi="Times New Roman" w:cs="Times New Roman"/>
          <w:sz w:val="24"/>
          <w:szCs w:val="24"/>
        </w:rPr>
        <w:t xml:space="preserve">pilkada, </w:t>
      </w:r>
      <w:r>
        <w:rPr>
          <w:rFonts w:ascii="Times New Roman" w:hAnsi="Times New Roman" w:cs="Times New Roman"/>
          <w:sz w:val="24"/>
          <w:szCs w:val="24"/>
        </w:rPr>
        <w:t>sehingga pemberitaan</w:t>
      </w:r>
      <w:r w:rsidR="00F72B61">
        <w:rPr>
          <w:rFonts w:ascii="Times New Roman" w:hAnsi="Times New Roman" w:cs="Times New Roman"/>
          <w:sz w:val="24"/>
          <w:szCs w:val="24"/>
        </w:rPr>
        <w:t xml:space="preserve"> akan lebih berimbang dengan me</w:t>
      </w:r>
      <w:r>
        <w:rPr>
          <w:rFonts w:ascii="Times New Roman" w:hAnsi="Times New Roman" w:cs="Times New Roman"/>
          <w:sz w:val="24"/>
          <w:szCs w:val="24"/>
        </w:rPr>
        <w:t>ncoba untuk tidak condong pada satu pasangan calon, hal ini penting agar media tidak digunakan  sebagai salah satu ”corong” dari pihak tertentu.</w:t>
      </w:r>
    </w:p>
    <w:p w:rsidR="00893C9E" w:rsidRDefault="00893C9E" w:rsidP="003B4C74">
      <w:pPr>
        <w:spacing w:after="100"/>
        <w:ind w:left="1350" w:firstLine="810"/>
        <w:contextualSpacing/>
        <w:jc w:val="both"/>
        <w:rPr>
          <w:rFonts w:ascii="Times New Roman" w:hAnsi="Times New Roman" w:cs="Times New Roman"/>
          <w:sz w:val="24"/>
          <w:szCs w:val="24"/>
        </w:rPr>
      </w:pPr>
      <w:r>
        <w:rPr>
          <w:rFonts w:ascii="Times New Roman" w:hAnsi="Times New Roman" w:cs="Times New Roman"/>
          <w:sz w:val="24"/>
          <w:szCs w:val="24"/>
        </w:rPr>
        <w:t xml:space="preserve">Pemerintah hendaknya lebih mampu memberikan pengawasan dan tindakan hukum yang tegas terhadap media masa yang ada di Indonesia. Dengan adanya hukum dan sangsi yang sesuai akan memberikan jaminan kepada media maupun masyarakat sehingga menjadi lebih baik lagi kedepannya. </w:t>
      </w:r>
    </w:p>
    <w:p w:rsidR="003A0B45" w:rsidRDefault="003A0B45" w:rsidP="003B4C74">
      <w:pPr>
        <w:spacing w:after="100"/>
        <w:ind w:left="1350" w:firstLine="810"/>
        <w:contextualSpacing/>
        <w:jc w:val="both"/>
        <w:rPr>
          <w:rFonts w:ascii="Times New Roman" w:hAnsi="Times New Roman" w:cs="Times New Roman"/>
          <w:b/>
          <w:sz w:val="24"/>
          <w:szCs w:val="24"/>
        </w:rPr>
      </w:pPr>
      <w:r>
        <w:rPr>
          <w:rFonts w:ascii="Times New Roman" w:hAnsi="Times New Roman" w:cs="Times New Roman"/>
          <w:b/>
          <w:sz w:val="24"/>
          <w:szCs w:val="24"/>
        </w:rPr>
        <w:br w:type="page"/>
      </w:r>
    </w:p>
    <w:p w:rsidR="00320313" w:rsidRPr="00E420E8" w:rsidRDefault="00320313" w:rsidP="003A0B45">
      <w:pPr>
        <w:pStyle w:val="ListParagraph"/>
        <w:ind w:left="0"/>
        <w:jc w:val="center"/>
        <w:rPr>
          <w:rFonts w:ascii="Times New Roman" w:hAnsi="Times New Roman" w:cs="Times New Roman"/>
          <w:b/>
          <w:sz w:val="24"/>
          <w:szCs w:val="24"/>
        </w:rPr>
      </w:pPr>
      <w:r w:rsidRPr="00E420E8">
        <w:rPr>
          <w:rFonts w:ascii="Times New Roman" w:hAnsi="Times New Roman" w:cs="Times New Roman"/>
          <w:b/>
          <w:sz w:val="24"/>
          <w:szCs w:val="24"/>
        </w:rPr>
        <w:lastRenderedPageBreak/>
        <w:t xml:space="preserve">DAFTAR PUSTAKA   </w:t>
      </w:r>
      <w:r w:rsidRPr="00E420E8">
        <w:rPr>
          <w:rFonts w:ascii="Times New Roman" w:hAnsi="Times New Roman" w:cs="Times New Roman"/>
          <w:b/>
          <w:sz w:val="24"/>
          <w:szCs w:val="24"/>
        </w:rPr>
        <w:br/>
      </w:r>
    </w:p>
    <w:p w:rsidR="00320313" w:rsidRPr="003A0B45" w:rsidRDefault="00320313" w:rsidP="003A0B45">
      <w:pPr>
        <w:spacing w:line="240" w:lineRule="auto"/>
        <w:ind w:left="1350" w:hanging="630"/>
        <w:jc w:val="both"/>
        <w:rPr>
          <w:rFonts w:ascii="Times New Roman" w:eastAsia="Times New Roman" w:hAnsi="Times New Roman" w:cs="Times New Roman"/>
          <w:sz w:val="24"/>
          <w:szCs w:val="24"/>
        </w:rPr>
      </w:pPr>
      <w:r w:rsidRPr="003A0B45">
        <w:rPr>
          <w:rFonts w:ascii="Times New Roman" w:hAnsi="Times New Roman" w:cs="Times New Roman"/>
          <w:sz w:val="24"/>
          <w:szCs w:val="24"/>
        </w:rPr>
        <w:t xml:space="preserve">McQuail, Denis, 1987, </w:t>
      </w:r>
      <w:r w:rsidRPr="003A0B45">
        <w:rPr>
          <w:rFonts w:ascii="Times New Roman" w:hAnsi="Times New Roman" w:cs="Times New Roman"/>
          <w:i/>
          <w:iCs/>
          <w:sz w:val="24"/>
          <w:szCs w:val="24"/>
        </w:rPr>
        <w:t>Teori Komunikasi Massa</w:t>
      </w:r>
      <w:r w:rsidRPr="003A0B45">
        <w:rPr>
          <w:rFonts w:ascii="Times New Roman" w:hAnsi="Times New Roman" w:cs="Times New Roman"/>
          <w:sz w:val="24"/>
          <w:szCs w:val="24"/>
        </w:rPr>
        <w:t>, Erlangga, Jakarta.</w:t>
      </w:r>
    </w:p>
    <w:p w:rsidR="00320313" w:rsidRPr="003A0B45" w:rsidRDefault="00320313" w:rsidP="003A0B45">
      <w:pPr>
        <w:spacing w:line="240" w:lineRule="auto"/>
        <w:ind w:left="1350" w:hanging="630"/>
        <w:jc w:val="both"/>
        <w:rPr>
          <w:rFonts w:ascii="Times New Roman" w:eastAsia="Times New Roman" w:hAnsi="Times New Roman" w:cs="Times New Roman"/>
          <w:sz w:val="24"/>
          <w:szCs w:val="24"/>
          <w:bdr w:val="none" w:sz="0" w:space="0" w:color="auto" w:frame="1"/>
        </w:rPr>
      </w:pPr>
      <w:r w:rsidRPr="003A0B45">
        <w:rPr>
          <w:rFonts w:ascii="Times New Roman" w:hAnsi="Times New Roman" w:cs="Times New Roman"/>
          <w:sz w:val="24"/>
          <w:szCs w:val="24"/>
        </w:rPr>
        <w:t xml:space="preserve">Kusumaningrat, </w:t>
      </w:r>
      <w:r w:rsidRPr="003A0B45">
        <w:rPr>
          <w:rFonts w:ascii="Times New Roman" w:eastAsia="Times New Roman" w:hAnsi="Times New Roman" w:cs="Times New Roman"/>
          <w:sz w:val="24"/>
          <w:szCs w:val="24"/>
        </w:rPr>
        <w:t xml:space="preserve"> Hikmat dan Purnama Kusumaningrat.2012. </w:t>
      </w:r>
      <w:r w:rsidRPr="003A0B45">
        <w:rPr>
          <w:rFonts w:ascii="Times New Roman" w:eastAsia="Times New Roman" w:hAnsi="Times New Roman" w:cs="Times New Roman"/>
          <w:i/>
          <w:sz w:val="24"/>
          <w:szCs w:val="24"/>
        </w:rPr>
        <w:t>Jurnalistik Teori dan Praktik.</w:t>
      </w:r>
      <w:r w:rsidRPr="003A0B45">
        <w:rPr>
          <w:rFonts w:ascii="Times New Roman" w:eastAsia="Times New Roman" w:hAnsi="Times New Roman" w:cs="Times New Roman"/>
          <w:sz w:val="24"/>
          <w:szCs w:val="24"/>
        </w:rPr>
        <w:t xml:space="preserve"> Bandung:  </w:t>
      </w:r>
      <w:r w:rsidRPr="003A0B45">
        <w:rPr>
          <w:rFonts w:ascii="Times New Roman" w:eastAsia="Times New Roman" w:hAnsi="Times New Roman" w:cs="Times New Roman"/>
          <w:sz w:val="24"/>
          <w:szCs w:val="24"/>
          <w:bdr w:val="none" w:sz="0" w:space="0" w:color="auto" w:frame="1"/>
          <w:lang w:val="id-ID"/>
        </w:rPr>
        <w:t>PT. Remaja Rosdakarya</w:t>
      </w:r>
    </w:p>
    <w:p w:rsidR="00320313" w:rsidRPr="003A0B45" w:rsidRDefault="00320313" w:rsidP="003A0B45">
      <w:pPr>
        <w:tabs>
          <w:tab w:val="left" w:pos="1440"/>
        </w:tabs>
        <w:spacing w:line="240" w:lineRule="auto"/>
        <w:ind w:left="1350" w:hanging="630"/>
        <w:jc w:val="both"/>
        <w:rPr>
          <w:rFonts w:ascii="Times New Roman" w:hAnsi="Times New Roman" w:cs="Times New Roman"/>
          <w:sz w:val="24"/>
          <w:szCs w:val="24"/>
        </w:rPr>
      </w:pPr>
      <w:r w:rsidRPr="003A0B45">
        <w:rPr>
          <w:rFonts w:ascii="Times New Roman" w:hAnsi="Times New Roman" w:cs="Times New Roman"/>
          <w:sz w:val="24"/>
          <w:szCs w:val="24"/>
        </w:rPr>
        <w:t>Syamsul,  Asep M..Romli, S.IP.2016.</w:t>
      </w:r>
      <w:r w:rsidRPr="003A0B45">
        <w:rPr>
          <w:rFonts w:ascii="Times New Roman" w:hAnsi="Times New Roman" w:cs="Times New Roman"/>
          <w:i/>
          <w:sz w:val="24"/>
          <w:szCs w:val="24"/>
        </w:rPr>
        <w:t>Jurnalistik Praktis.</w:t>
      </w:r>
      <w:r w:rsidRPr="003A0B45">
        <w:rPr>
          <w:rFonts w:ascii="Times New Roman" w:hAnsi="Times New Roman" w:cs="Times New Roman"/>
          <w:sz w:val="24"/>
          <w:szCs w:val="24"/>
        </w:rPr>
        <w:t xml:space="preserve">PT. </w:t>
      </w:r>
      <w:r w:rsidRPr="003A0B45">
        <w:rPr>
          <w:rFonts w:ascii="Times New Roman" w:eastAsia="Times New Roman" w:hAnsi="Times New Roman" w:cs="Times New Roman"/>
          <w:sz w:val="24"/>
          <w:szCs w:val="24"/>
          <w:bdr w:val="none" w:sz="0" w:space="0" w:color="auto" w:frame="1"/>
          <w:lang w:val="id-ID"/>
        </w:rPr>
        <w:t>Remaja Rosdakarya</w:t>
      </w:r>
    </w:p>
    <w:p w:rsidR="00320313" w:rsidRPr="003A0B45" w:rsidRDefault="00320313" w:rsidP="003A0B45">
      <w:pPr>
        <w:tabs>
          <w:tab w:val="left" w:pos="1440"/>
        </w:tabs>
        <w:spacing w:line="240" w:lineRule="auto"/>
        <w:ind w:left="1350" w:hanging="630"/>
        <w:jc w:val="both"/>
        <w:rPr>
          <w:rFonts w:ascii="Times New Roman" w:hAnsi="Times New Roman" w:cs="Times New Roman"/>
          <w:sz w:val="24"/>
          <w:szCs w:val="24"/>
        </w:rPr>
      </w:pPr>
      <w:r w:rsidRPr="003A0B45">
        <w:rPr>
          <w:rFonts w:ascii="Times New Roman" w:hAnsi="Times New Roman" w:cs="Times New Roman"/>
          <w:sz w:val="24"/>
          <w:szCs w:val="24"/>
        </w:rPr>
        <w:t xml:space="preserve">Eriyanto. 2011. </w:t>
      </w:r>
      <w:r w:rsidRPr="003A0B45">
        <w:rPr>
          <w:rFonts w:ascii="Times New Roman" w:hAnsi="Times New Roman" w:cs="Times New Roman"/>
          <w:i/>
          <w:sz w:val="24"/>
          <w:szCs w:val="24"/>
        </w:rPr>
        <w:t xml:space="preserve">Analisisi isi:Pengantar Metodologi Untuk Penelitian Ilmu Komunikasi dan Ilmu-Ilmu social Lainnya </w:t>
      </w:r>
      <w:r w:rsidRPr="003A0B45">
        <w:rPr>
          <w:rFonts w:ascii="Times New Roman" w:hAnsi="Times New Roman" w:cs="Times New Roman"/>
          <w:sz w:val="24"/>
          <w:szCs w:val="24"/>
        </w:rPr>
        <w:t xml:space="preserve">Kencana Prenada Media Group. Jakarta </w:t>
      </w:r>
    </w:p>
    <w:p w:rsidR="00320313" w:rsidRPr="003A0B45" w:rsidRDefault="00320313" w:rsidP="003A0B45">
      <w:pPr>
        <w:tabs>
          <w:tab w:val="left" w:pos="1440"/>
        </w:tabs>
        <w:spacing w:line="240" w:lineRule="auto"/>
        <w:ind w:left="1350" w:hanging="630"/>
        <w:jc w:val="both"/>
        <w:rPr>
          <w:rFonts w:ascii="Times New Roman" w:eastAsia="Times New Roman" w:hAnsi="Times New Roman" w:cs="Times New Roman"/>
          <w:sz w:val="24"/>
          <w:szCs w:val="24"/>
        </w:rPr>
      </w:pPr>
      <w:r w:rsidRPr="003A0B45">
        <w:rPr>
          <w:rFonts w:ascii="Times New Roman" w:eastAsia="Times New Roman" w:hAnsi="Times New Roman" w:cs="Times New Roman"/>
          <w:sz w:val="24"/>
          <w:szCs w:val="24"/>
        </w:rPr>
        <w:t xml:space="preserve">Prof. Dr. Sugiyono. 2016. </w:t>
      </w:r>
      <w:r w:rsidRPr="003A0B45">
        <w:rPr>
          <w:rFonts w:ascii="Times New Roman" w:eastAsia="Times New Roman" w:hAnsi="Times New Roman" w:cs="Times New Roman"/>
          <w:i/>
          <w:sz w:val="24"/>
          <w:szCs w:val="24"/>
        </w:rPr>
        <w:t>Metode Penelitian  Kuantitatif, Kualitatif dan R&amp;D.</w:t>
      </w:r>
      <w:r w:rsidRPr="003A0B45">
        <w:rPr>
          <w:rFonts w:ascii="Times New Roman" w:eastAsia="Times New Roman" w:hAnsi="Times New Roman" w:cs="Times New Roman"/>
          <w:sz w:val="24"/>
          <w:szCs w:val="24"/>
        </w:rPr>
        <w:t xml:space="preserve"> Bandung:  Alfabeta</w:t>
      </w:r>
    </w:p>
    <w:p w:rsidR="00320313" w:rsidRPr="003A0B45" w:rsidRDefault="00320313" w:rsidP="003A0B45">
      <w:pPr>
        <w:spacing w:line="240" w:lineRule="auto"/>
        <w:ind w:left="1350" w:hanging="630"/>
        <w:jc w:val="both"/>
        <w:rPr>
          <w:rFonts w:ascii="Times New Roman" w:hAnsi="Times New Roman" w:cs="Times New Roman"/>
          <w:sz w:val="24"/>
          <w:szCs w:val="24"/>
        </w:rPr>
      </w:pPr>
      <w:r w:rsidRPr="003A0B45">
        <w:rPr>
          <w:rFonts w:ascii="Times New Roman" w:eastAsia="Times New Roman" w:hAnsi="Times New Roman" w:cs="Times New Roman"/>
          <w:sz w:val="24"/>
          <w:szCs w:val="24"/>
        </w:rPr>
        <w:t>Kriyantono</w:t>
      </w:r>
      <w:r w:rsidRPr="003A0B45">
        <w:rPr>
          <w:rFonts w:ascii="Times New Roman" w:hAnsi="Times New Roman" w:cs="Times New Roman"/>
          <w:sz w:val="24"/>
          <w:szCs w:val="24"/>
        </w:rPr>
        <w:t xml:space="preserve">, Rachmat. 2008. </w:t>
      </w:r>
      <w:r w:rsidRPr="003A0B45">
        <w:rPr>
          <w:rFonts w:ascii="Times New Roman" w:hAnsi="Times New Roman" w:cs="Times New Roman"/>
          <w:i/>
          <w:sz w:val="24"/>
          <w:szCs w:val="24"/>
        </w:rPr>
        <w:t>Teknis Praktis Riset Komunikasi.</w:t>
      </w:r>
      <w:r w:rsidRPr="003A0B45">
        <w:rPr>
          <w:rFonts w:ascii="Times New Roman" w:hAnsi="Times New Roman" w:cs="Times New Roman"/>
          <w:sz w:val="24"/>
          <w:szCs w:val="24"/>
        </w:rPr>
        <w:t>Kencana Prenada Media Group. Jakarta</w:t>
      </w:r>
    </w:p>
    <w:p w:rsidR="00320313" w:rsidRPr="003A0B45" w:rsidRDefault="00320313" w:rsidP="003A0B45">
      <w:pPr>
        <w:spacing w:line="240" w:lineRule="auto"/>
        <w:ind w:left="1350" w:hanging="630"/>
        <w:jc w:val="both"/>
        <w:rPr>
          <w:rFonts w:ascii="Times New Roman" w:hAnsi="Times New Roman" w:cs="Times New Roman"/>
          <w:sz w:val="24"/>
          <w:szCs w:val="24"/>
        </w:rPr>
      </w:pPr>
      <w:r w:rsidRPr="003A0B45">
        <w:rPr>
          <w:rFonts w:ascii="Times New Roman" w:hAnsi="Times New Roman" w:cs="Times New Roman"/>
          <w:sz w:val="24"/>
          <w:szCs w:val="24"/>
        </w:rPr>
        <w:t xml:space="preserve">Nurudin. 2007. </w:t>
      </w:r>
      <w:r w:rsidRPr="003A0B45">
        <w:rPr>
          <w:rFonts w:ascii="Times New Roman" w:hAnsi="Times New Roman" w:cs="Times New Roman"/>
          <w:i/>
          <w:sz w:val="24"/>
          <w:szCs w:val="24"/>
        </w:rPr>
        <w:t>Pengantar Komunikasi Massa</w:t>
      </w:r>
      <w:r w:rsidRPr="003A0B45">
        <w:rPr>
          <w:rFonts w:ascii="Times New Roman" w:hAnsi="Times New Roman" w:cs="Times New Roman"/>
          <w:sz w:val="24"/>
          <w:szCs w:val="24"/>
        </w:rPr>
        <w:t xml:space="preserve">. Jakarta : PT. Raja Grafindo Persada </w:t>
      </w:r>
    </w:p>
    <w:p w:rsidR="00320313" w:rsidRPr="003A0B45" w:rsidRDefault="00320313" w:rsidP="003A0B45">
      <w:pPr>
        <w:spacing w:line="240" w:lineRule="auto"/>
        <w:ind w:left="1350" w:hanging="630"/>
        <w:jc w:val="both"/>
        <w:rPr>
          <w:rFonts w:ascii="Times New Roman" w:hAnsi="Times New Roman" w:cs="Times New Roman"/>
          <w:sz w:val="24"/>
          <w:szCs w:val="24"/>
        </w:rPr>
      </w:pPr>
      <w:r w:rsidRPr="003A0B45">
        <w:rPr>
          <w:rFonts w:ascii="Times New Roman" w:hAnsi="Times New Roman" w:cs="Times New Roman"/>
          <w:sz w:val="24"/>
          <w:szCs w:val="24"/>
        </w:rPr>
        <w:t xml:space="preserve">Fathurrahman, Lalu. 2016. </w:t>
      </w:r>
      <w:r w:rsidRPr="003A0B45">
        <w:rPr>
          <w:rFonts w:ascii="Times New Roman" w:hAnsi="Times New Roman" w:cs="Times New Roman"/>
          <w:i/>
          <w:sz w:val="24"/>
          <w:szCs w:val="24"/>
        </w:rPr>
        <w:t xml:space="preserve">Pengantar Metodologi Penelitian Ilmu Sosial/Ilmu Komunikasi </w:t>
      </w:r>
      <w:r w:rsidRPr="003A0B45">
        <w:rPr>
          <w:rFonts w:ascii="Times New Roman" w:hAnsi="Times New Roman" w:cs="Times New Roman"/>
          <w:sz w:val="24"/>
          <w:szCs w:val="24"/>
        </w:rPr>
        <w:t xml:space="preserve"> Fakultass Ilmu Sosial dan Ilmu Politik Universitas 45 Mataram</w:t>
      </w:r>
    </w:p>
    <w:p w:rsidR="00320313" w:rsidRPr="003B4C74" w:rsidRDefault="00320313" w:rsidP="003A0B45">
      <w:pPr>
        <w:spacing w:line="240" w:lineRule="auto"/>
        <w:ind w:left="1350" w:hanging="630"/>
        <w:jc w:val="both"/>
        <w:rPr>
          <w:rFonts w:ascii="Times New Roman" w:hAnsi="Times New Roman" w:cs="Times New Roman"/>
          <w:sz w:val="24"/>
          <w:szCs w:val="24"/>
        </w:rPr>
      </w:pPr>
      <w:r w:rsidRPr="003A0B45">
        <w:rPr>
          <w:rFonts w:ascii="Times New Roman" w:hAnsi="Times New Roman" w:cs="Times New Roman"/>
          <w:sz w:val="24"/>
          <w:szCs w:val="24"/>
        </w:rPr>
        <w:t xml:space="preserve">Imran, </w:t>
      </w:r>
      <w:r w:rsidRPr="003A0B45">
        <w:rPr>
          <w:rFonts w:ascii="Times New Roman" w:eastAsia="Times New Roman" w:hAnsi="Times New Roman" w:cs="Times New Roman"/>
          <w:sz w:val="24"/>
          <w:szCs w:val="24"/>
        </w:rPr>
        <w:t>Hasyim</w:t>
      </w:r>
      <w:r w:rsidRPr="003A0B45">
        <w:rPr>
          <w:rFonts w:ascii="Times New Roman" w:hAnsi="Times New Roman" w:cs="Times New Roman"/>
          <w:sz w:val="24"/>
          <w:szCs w:val="24"/>
        </w:rPr>
        <w:t xml:space="preserve"> Ali. 2012. Jurnal Studi Komunikasidan Media Vol. 16 No. 1 (Januari – Juni 2012): </w:t>
      </w:r>
      <w:r w:rsidRPr="003A0B45">
        <w:rPr>
          <w:rFonts w:ascii="Times New Roman" w:hAnsi="Times New Roman" w:cs="Times New Roman"/>
          <w:i/>
          <w:iCs/>
          <w:sz w:val="24"/>
          <w:szCs w:val="24"/>
        </w:rPr>
        <w:t xml:space="preserve">Media Massa Khalayak Media, the Audience Theory, Efek Isi Media dan Fenomena Diskursif (Sebuah Tinjauan dengan KasuspadaSuratKabar Rakyat Merdeka </w:t>
      </w:r>
      <w:hyperlink r:id="rId7" w:history="1">
        <w:r w:rsidRPr="003B4C74">
          <w:rPr>
            <w:rStyle w:val="Hyperlink"/>
            <w:rFonts w:ascii="Times New Roman" w:hAnsi="Times New Roman" w:cs="Times New Roman"/>
            <w:color w:val="auto"/>
            <w:sz w:val="24"/>
            <w:szCs w:val="24"/>
          </w:rPr>
          <w:t>https://jurnal.kominfo.go.id/index.php/jskm/article/viewFile/160103/11</w:t>
        </w:r>
      </w:hyperlink>
      <w:r w:rsidRPr="003B4C74">
        <w:rPr>
          <w:rFonts w:ascii="Times New Roman" w:hAnsi="Times New Roman" w:cs="Times New Roman"/>
          <w:sz w:val="24"/>
          <w:szCs w:val="24"/>
        </w:rPr>
        <w:t xml:space="preserve">. Diakses pada tanggal, 15 Otober 2018, pukul </w:t>
      </w:r>
      <w:r w:rsidRPr="003B4C74">
        <w:rPr>
          <w:rFonts w:ascii="Times New Roman" w:hAnsi="Times New Roman" w:cs="Times New Roman"/>
          <w:sz w:val="24"/>
          <w:szCs w:val="24"/>
          <w:rtl/>
        </w:rPr>
        <w:t>‏</w:t>
      </w:r>
      <w:r w:rsidRPr="003B4C74">
        <w:rPr>
          <w:rFonts w:ascii="Times New Roman" w:hAnsi="Times New Roman" w:cs="Times New Roman"/>
          <w:sz w:val="24"/>
          <w:szCs w:val="24"/>
          <w:rtl/>
          <w:cs/>
        </w:rPr>
        <w:t>‎8:59:32 PM</w:t>
      </w:r>
    </w:p>
    <w:p w:rsidR="00320313" w:rsidRPr="003B4C74" w:rsidRDefault="00320313" w:rsidP="003A0B45">
      <w:pPr>
        <w:spacing w:line="240" w:lineRule="auto"/>
        <w:ind w:left="1350" w:hanging="630"/>
        <w:jc w:val="both"/>
        <w:rPr>
          <w:rFonts w:ascii="Times New Roman" w:hAnsi="Times New Roman" w:cs="Times New Roman"/>
          <w:sz w:val="24"/>
          <w:szCs w:val="24"/>
        </w:rPr>
      </w:pPr>
      <w:r w:rsidRPr="003B4C74">
        <w:rPr>
          <w:rFonts w:ascii="Times New Roman" w:eastAsia="Times New Roman" w:hAnsi="Times New Roman" w:cs="Times New Roman"/>
          <w:sz w:val="24"/>
          <w:szCs w:val="24"/>
        </w:rPr>
        <w:t>Setiawan</w:t>
      </w:r>
      <w:r w:rsidRPr="003B4C74">
        <w:rPr>
          <w:rFonts w:ascii="Times New Roman" w:hAnsi="Times New Roman" w:cs="Times New Roman"/>
          <w:sz w:val="24"/>
          <w:szCs w:val="24"/>
        </w:rPr>
        <w:t>, Aria Aditya. 2013</w:t>
      </w:r>
      <w:r w:rsidRPr="003B4C74">
        <w:rPr>
          <w:rFonts w:ascii="Times New Roman" w:hAnsi="Times New Roman" w:cs="Times New Roman"/>
          <w:i/>
          <w:iCs/>
          <w:sz w:val="24"/>
          <w:szCs w:val="24"/>
        </w:rPr>
        <w:t>. Peranan Media Massa dalam Meningkatkan Kualitas Kemerintahan Lokal Berbasis Human Security di Kota Jayapura</w:t>
      </w:r>
      <w:r w:rsidRPr="003B4C74">
        <w:rPr>
          <w:rFonts w:ascii="Times New Roman" w:hAnsi="Times New Roman" w:cs="Times New Roman"/>
          <w:sz w:val="24"/>
          <w:szCs w:val="24"/>
        </w:rPr>
        <w:t>, Journal. UniversitasDiponegoro.</w:t>
      </w:r>
      <w:hyperlink r:id="rId8" w:history="1">
        <w:r w:rsidRPr="003B4C74">
          <w:rPr>
            <w:rStyle w:val="Hyperlink"/>
            <w:rFonts w:ascii="Times New Roman" w:hAnsi="Times New Roman" w:cs="Times New Roman"/>
            <w:color w:val="auto"/>
            <w:sz w:val="24"/>
            <w:szCs w:val="24"/>
          </w:rPr>
          <w:t>https://ejournal.undip.ac.id/index.php/politika/article/download/5096/4621</w:t>
        </w:r>
      </w:hyperlink>
      <w:r w:rsidRPr="003B4C74">
        <w:rPr>
          <w:rFonts w:ascii="Times New Roman" w:hAnsi="Times New Roman" w:cs="Times New Roman"/>
          <w:sz w:val="24"/>
          <w:szCs w:val="24"/>
        </w:rPr>
        <w:t xml:space="preserve"> Diakses pada tanggal, 16 Otober 2018, pukul </w:t>
      </w:r>
      <w:r w:rsidRPr="003B4C74">
        <w:rPr>
          <w:rFonts w:ascii="Times New Roman" w:hAnsi="Times New Roman" w:cs="Times New Roman"/>
          <w:sz w:val="24"/>
          <w:szCs w:val="24"/>
          <w:rtl/>
        </w:rPr>
        <w:t>‏</w:t>
      </w:r>
      <w:r w:rsidRPr="003B4C74">
        <w:rPr>
          <w:rFonts w:ascii="Times New Roman" w:hAnsi="Times New Roman" w:cs="Times New Roman"/>
          <w:sz w:val="24"/>
          <w:szCs w:val="24"/>
          <w:rtl/>
          <w:cs/>
        </w:rPr>
        <w:t>‎ ‏‎</w:t>
      </w:r>
      <w:r w:rsidRPr="003B4C74">
        <w:rPr>
          <w:rFonts w:ascii="Times New Roman" w:hAnsi="Times New Roman" w:cs="Times New Roman"/>
          <w:sz w:val="24"/>
          <w:szCs w:val="24"/>
        </w:rPr>
        <w:t xml:space="preserve">9:32:38 PM </w:t>
      </w:r>
    </w:p>
    <w:p w:rsidR="00320313" w:rsidRPr="003B4C74" w:rsidRDefault="00A44F02" w:rsidP="003A0B45">
      <w:pPr>
        <w:pStyle w:val="ListParagraph"/>
        <w:tabs>
          <w:tab w:val="left" w:pos="90"/>
        </w:tabs>
        <w:spacing w:after="0" w:line="240" w:lineRule="auto"/>
        <w:ind w:left="1350" w:hanging="630"/>
        <w:jc w:val="both"/>
        <w:rPr>
          <w:rFonts w:ascii="Times New Roman" w:hAnsi="Times New Roman" w:cs="Times New Roman"/>
        </w:rPr>
      </w:pPr>
      <w:hyperlink r:id="rId9" w:history="1">
        <w:r w:rsidR="00320313" w:rsidRPr="003B4C74">
          <w:rPr>
            <w:rStyle w:val="Hyperlink"/>
            <w:rFonts w:ascii="Times New Roman" w:hAnsi="Times New Roman" w:cs="Times New Roman"/>
            <w:color w:val="auto"/>
          </w:rPr>
          <w:t>https://id.wikipedia.org/wiki/Suara_NTB</w:t>
        </w:r>
      </w:hyperlink>
      <w:r w:rsidR="003B4C74" w:rsidRPr="003B4C74">
        <w:t xml:space="preserve">  </w:t>
      </w:r>
      <w:r w:rsidR="00320313" w:rsidRPr="003B4C74">
        <w:rPr>
          <w:rFonts w:ascii="Times New Roman" w:hAnsi="Times New Roman" w:cs="Times New Roman"/>
          <w:sz w:val="24"/>
          <w:szCs w:val="24"/>
        </w:rPr>
        <w:t xml:space="preserve">Diakses pada tanggal, </w:t>
      </w:r>
      <w:r w:rsidR="00320313" w:rsidRPr="003B4C74">
        <w:rPr>
          <w:rFonts w:ascii="Times New Roman" w:hAnsi="Times New Roman" w:cs="Times New Roman"/>
        </w:rPr>
        <w:t>12/12/2018 pukul 1:45 PM</w:t>
      </w:r>
    </w:p>
    <w:p w:rsidR="00320313" w:rsidRPr="003B4C74" w:rsidRDefault="00320313" w:rsidP="003A0B45">
      <w:pPr>
        <w:spacing w:after="0" w:line="240" w:lineRule="auto"/>
        <w:ind w:left="1350" w:hanging="630"/>
        <w:jc w:val="both"/>
        <w:rPr>
          <w:sz w:val="24"/>
          <w:szCs w:val="24"/>
        </w:rPr>
      </w:pPr>
    </w:p>
    <w:sectPr w:rsidR="00320313" w:rsidRPr="003B4C74" w:rsidSect="009F1010">
      <w:footerReference w:type="default" r:id="rId10"/>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CF0" w:rsidRDefault="00176CF0" w:rsidP="00B570B7">
      <w:pPr>
        <w:spacing w:after="0" w:line="240" w:lineRule="auto"/>
      </w:pPr>
      <w:r>
        <w:separator/>
      </w:r>
    </w:p>
  </w:endnote>
  <w:endnote w:type="continuationSeparator" w:id="1">
    <w:p w:rsidR="00176CF0" w:rsidRDefault="00176CF0" w:rsidP="00B57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061339"/>
      <w:docPartObj>
        <w:docPartGallery w:val="Page Numbers (Bottom of Page)"/>
        <w:docPartUnique/>
      </w:docPartObj>
    </w:sdtPr>
    <w:sdtEndPr>
      <w:rPr>
        <w:noProof/>
      </w:rPr>
    </w:sdtEndPr>
    <w:sdtContent>
      <w:p w:rsidR="00B570B7" w:rsidRDefault="00A44F02">
        <w:pPr>
          <w:pStyle w:val="Footer"/>
          <w:jc w:val="center"/>
        </w:pPr>
        <w:r>
          <w:fldChar w:fldCharType="begin"/>
        </w:r>
        <w:r w:rsidR="00B570B7">
          <w:instrText xml:space="preserve"> PAGE   \* MERGEFORMAT </w:instrText>
        </w:r>
        <w:r>
          <w:fldChar w:fldCharType="separate"/>
        </w:r>
        <w:r w:rsidR="00585449">
          <w:rPr>
            <w:noProof/>
          </w:rPr>
          <w:t>9</w:t>
        </w:r>
        <w:r>
          <w:rPr>
            <w:noProof/>
          </w:rPr>
          <w:fldChar w:fldCharType="end"/>
        </w:r>
      </w:p>
    </w:sdtContent>
  </w:sdt>
  <w:p w:rsidR="00B570B7" w:rsidRDefault="00B57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CF0" w:rsidRDefault="00176CF0" w:rsidP="00B570B7">
      <w:pPr>
        <w:spacing w:after="0" w:line="240" w:lineRule="auto"/>
      </w:pPr>
      <w:r>
        <w:separator/>
      </w:r>
    </w:p>
  </w:footnote>
  <w:footnote w:type="continuationSeparator" w:id="1">
    <w:p w:rsidR="00176CF0" w:rsidRDefault="00176CF0" w:rsidP="00B570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6815"/>
    <w:multiLevelType w:val="multilevel"/>
    <w:tmpl w:val="D3A892F2"/>
    <w:lvl w:ilvl="0">
      <w:start w:val="1"/>
      <w:numFmt w:val="decimal"/>
      <w:lvlText w:val="%1."/>
      <w:lvlJc w:val="left"/>
      <w:pPr>
        <w:ind w:left="126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
    <w:nsid w:val="4D236F81"/>
    <w:multiLevelType w:val="hybridMultilevel"/>
    <w:tmpl w:val="138C4A0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6ABF6566"/>
    <w:multiLevelType w:val="multilevel"/>
    <w:tmpl w:val="E7E01EB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rsids>
    <w:rsidRoot w:val="000B5BC9"/>
    <w:rsid w:val="00014BBB"/>
    <w:rsid w:val="00021A31"/>
    <w:rsid w:val="000A242B"/>
    <w:rsid w:val="000B5BC9"/>
    <w:rsid w:val="000F2A80"/>
    <w:rsid w:val="00176CF0"/>
    <w:rsid w:val="001A2B1A"/>
    <w:rsid w:val="001B4CB9"/>
    <w:rsid w:val="002112C4"/>
    <w:rsid w:val="002606C2"/>
    <w:rsid w:val="00284844"/>
    <w:rsid w:val="002A32C4"/>
    <w:rsid w:val="003177FB"/>
    <w:rsid w:val="00320313"/>
    <w:rsid w:val="0035654D"/>
    <w:rsid w:val="003A0B45"/>
    <w:rsid w:val="003A4BB4"/>
    <w:rsid w:val="003B4C74"/>
    <w:rsid w:val="003C2C6C"/>
    <w:rsid w:val="003E7300"/>
    <w:rsid w:val="00402C71"/>
    <w:rsid w:val="00461767"/>
    <w:rsid w:val="004B44F0"/>
    <w:rsid w:val="005560AC"/>
    <w:rsid w:val="00564CDE"/>
    <w:rsid w:val="00585449"/>
    <w:rsid w:val="005B72AE"/>
    <w:rsid w:val="005F2EF7"/>
    <w:rsid w:val="00663EB2"/>
    <w:rsid w:val="00762146"/>
    <w:rsid w:val="007C1475"/>
    <w:rsid w:val="007E700E"/>
    <w:rsid w:val="00893C9E"/>
    <w:rsid w:val="008E5D60"/>
    <w:rsid w:val="009047D2"/>
    <w:rsid w:val="00922229"/>
    <w:rsid w:val="009B4022"/>
    <w:rsid w:val="009F1010"/>
    <w:rsid w:val="00A21CCD"/>
    <w:rsid w:val="00A44F02"/>
    <w:rsid w:val="00A45DEE"/>
    <w:rsid w:val="00A5366B"/>
    <w:rsid w:val="00A8184A"/>
    <w:rsid w:val="00AB4EBF"/>
    <w:rsid w:val="00AF6999"/>
    <w:rsid w:val="00B217E1"/>
    <w:rsid w:val="00B53A44"/>
    <w:rsid w:val="00B570B7"/>
    <w:rsid w:val="00BE38AD"/>
    <w:rsid w:val="00BE4016"/>
    <w:rsid w:val="00C02BCA"/>
    <w:rsid w:val="00C43FB9"/>
    <w:rsid w:val="00D631F8"/>
    <w:rsid w:val="00DD3A64"/>
    <w:rsid w:val="00DD4B94"/>
    <w:rsid w:val="00DE4273"/>
    <w:rsid w:val="00DF6C10"/>
    <w:rsid w:val="00EB7E7C"/>
    <w:rsid w:val="00EE2084"/>
    <w:rsid w:val="00F258E9"/>
    <w:rsid w:val="00F6071B"/>
    <w:rsid w:val="00F72B61"/>
    <w:rsid w:val="00F84B53"/>
    <w:rsid w:val="00FC18C6"/>
    <w:rsid w:val="00FD7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BB"/>
    <w:pPr>
      <w:ind w:left="720"/>
      <w:contextualSpacing/>
    </w:pPr>
  </w:style>
  <w:style w:type="character" w:styleId="Hyperlink">
    <w:name w:val="Hyperlink"/>
    <w:basedOn w:val="DefaultParagraphFont"/>
    <w:uiPriority w:val="99"/>
    <w:unhideWhenUsed/>
    <w:rsid w:val="00320313"/>
    <w:rPr>
      <w:color w:val="0000FF" w:themeColor="hyperlink"/>
      <w:u w:val="single"/>
    </w:rPr>
  </w:style>
  <w:style w:type="table" w:styleId="TableGrid">
    <w:name w:val="Table Grid"/>
    <w:basedOn w:val="TableNormal"/>
    <w:uiPriority w:val="59"/>
    <w:rsid w:val="003A0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7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0B7"/>
  </w:style>
  <w:style w:type="paragraph" w:styleId="Footer">
    <w:name w:val="footer"/>
    <w:basedOn w:val="Normal"/>
    <w:link w:val="FooterChar"/>
    <w:uiPriority w:val="99"/>
    <w:unhideWhenUsed/>
    <w:rsid w:val="00B57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journal.undip.ac.id/index.php/politika/article/download/5096/462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jurnal.kominfo.go.id/index.php/jskm/article/viewFile/160103/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d.wikipedia.org/wiki/Suara_N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pride</dc:creator>
  <cp:lastModifiedBy>ASUS</cp:lastModifiedBy>
  <cp:revision>2</cp:revision>
  <dcterms:created xsi:type="dcterms:W3CDTF">2019-02-11T05:13:00Z</dcterms:created>
  <dcterms:modified xsi:type="dcterms:W3CDTF">2019-02-11T05:13:00Z</dcterms:modified>
</cp:coreProperties>
</file>